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C665281" w14:textId="27C47F84" w:rsidR="00771F83" w:rsidRDefault="00881024" w:rsidP="00771F83">
      <w:pPr>
        <w:numPr>
          <w:ilvl w:val="0"/>
          <w:numId w:val="2"/>
        </w:numPr>
        <w:pBdr>
          <w:top w:val="nil"/>
          <w:left w:val="nil"/>
          <w:bottom w:val="nil"/>
          <w:right w:val="nil"/>
          <w:between w:val="nil"/>
        </w:pBdr>
        <w:tabs>
          <w:tab w:val="left" w:pos="360"/>
        </w:tabs>
        <w:rPr>
          <w:rFonts w:ascii="Arial" w:eastAsia="Arial" w:hAnsi="Arial" w:cs="Arial"/>
          <w:b/>
          <w:color w:val="000000"/>
          <w:sz w:val="20"/>
          <w:szCs w:val="20"/>
          <w:vertAlign w:val="baseline"/>
        </w:rPr>
      </w:pPr>
      <w:r>
        <w:rPr>
          <w:rFonts w:ascii="Arial" w:eastAsia="Arial" w:hAnsi="Arial" w:cs="Arial"/>
          <w:b/>
          <w:color w:val="000000"/>
          <w:sz w:val="20"/>
          <w:szCs w:val="20"/>
          <w:vertAlign w:val="baseline"/>
        </w:rPr>
        <w:t>PROPÓSITO</w:t>
      </w:r>
    </w:p>
    <w:p w14:paraId="4BCF2357" w14:textId="77777777" w:rsidR="005121F8" w:rsidRPr="00477060" w:rsidRDefault="005121F8" w:rsidP="005121F8">
      <w:pPr>
        <w:pBdr>
          <w:top w:val="nil"/>
          <w:left w:val="nil"/>
          <w:bottom w:val="nil"/>
          <w:right w:val="nil"/>
          <w:between w:val="nil"/>
        </w:pBdr>
        <w:tabs>
          <w:tab w:val="left" w:pos="360"/>
        </w:tabs>
        <w:ind w:left="720" w:firstLine="0"/>
        <w:rPr>
          <w:rFonts w:ascii="Arial" w:eastAsia="Arial" w:hAnsi="Arial" w:cs="Arial"/>
          <w:b/>
          <w:color w:val="000000"/>
          <w:sz w:val="20"/>
          <w:szCs w:val="20"/>
          <w:vertAlign w:val="baseline"/>
        </w:rPr>
      </w:pPr>
    </w:p>
    <w:p w14:paraId="1AF1A171" w14:textId="52D42B4F" w:rsidR="0084395C" w:rsidRPr="00477060" w:rsidRDefault="00CD15FD" w:rsidP="005121F8">
      <w:pPr>
        <w:pBdr>
          <w:top w:val="nil"/>
          <w:left w:val="nil"/>
          <w:bottom w:val="nil"/>
          <w:right w:val="nil"/>
          <w:between w:val="nil"/>
        </w:pBdr>
        <w:tabs>
          <w:tab w:val="left" w:pos="360"/>
        </w:tabs>
        <w:ind w:left="720" w:firstLine="0"/>
        <w:rPr>
          <w:rFonts w:ascii="Arial" w:eastAsia="Arial" w:hAnsi="Arial" w:cs="Arial"/>
          <w:b/>
          <w:color w:val="000000"/>
          <w:sz w:val="20"/>
          <w:szCs w:val="20"/>
          <w:vertAlign w:val="baseline"/>
        </w:rPr>
      </w:pPr>
      <w:r>
        <w:rPr>
          <w:rFonts w:ascii="Arial" w:eastAsia="Arial" w:hAnsi="Arial" w:cs="Arial"/>
          <w:color w:val="000000"/>
          <w:sz w:val="20"/>
          <w:szCs w:val="20"/>
          <w:vertAlign w:val="baseline"/>
        </w:rPr>
        <w:t>E</w:t>
      </w:r>
      <w:r w:rsidRPr="00CD15FD">
        <w:rPr>
          <w:rFonts w:ascii="Arial" w:eastAsia="Arial" w:hAnsi="Arial" w:cs="Arial"/>
          <w:color w:val="000000"/>
          <w:sz w:val="20"/>
          <w:szCs w:val="20"/>
          <w:vertAlign w:val="baseline"/>
        </w:rPr>
        <w:t>stablecer las instrucciones que sirvan de apoyo en los registros contables que se realizan en el Departamento de Contabilidad de la Fundación Montañas Azules (FMA).</w:t>
      </w:r>
    </w:p>
    <w:p w14:paraId="46D2CA0E" w14:textId="77777777" w:rsidR="001B219C" w:rsidRPr="00477060" w:rsidRDefault="00B866DB">
      <w:pPr>
        <w:keepNext/>
        <w:numPr>
          <w:ilvl w:val="0"/>
          <w:numId w:val="2"/>
        </w:numPr>
        <w:pBdr>
          <w:top w:val="nil"/>
          <w:left w:val="nil"/>
          <w:bottom w:val="nil"/>
          <w:right w:val="nil"/>
          <w:between w:val="nil"/>
        </w:pBdr>
        <w:tabs>
          <w:tab w:val="center" w:pos="4986"/>
          <w:tab w:val="right" w:pos="9972"/>
          <w:tab w:val="left" w:pos="360"/>
        </w:tabs>
        <w:spacing w:before="240" w:after="120"/>
        <w:rPr>
          <w:rFonts w:ascii="Arial" w:eastAsia="Arial" w:hAnsi="Arial" w:cs="Arial"/>
          <w:b/>
          <w:color w:val="000000"/>
          <w:sz w:val="20"/>
          <w:szCs w:val="20"/>
          <w:vertAlign w:val="baseline"/>
        </w:rPr>
      </w:pPr>
      <w:r w:rsidRPr="00477060">
        <w:rPr>
          <w:rFonts w:ascii="Arial" w:eastAsia="Arial" w:hAnsi="Arial" w:cs="Arial"/>
          <w:b/>
          <w:color w:val="000000"/>
          <w:sz w:val="20"/>
          <w:szCs w:val="20"/>
          <w:vertAlign w:val="baseline"/>
        </w:rPr>
        <w:t>ALCANCE</w:t>
      </w:r>
    </w:p>
    <w:p w14:paraId="4712BBC8" w14:textId="493BF05E" w:rsidR="00BE1C46" w:rsidRDefault="00D76BD7" w:rsidP="00D76BD7">
      <w:pPr>
        <w:tabs>
          <w:tab w:val="left" w:pos="360"/>
        </w:tabs>
        <w:ind w:left="720" w:firstLine="0"/>
        <w:jc w:val="both"/>
        <w:rPr>
          <w:rFonts w:ascii="Arial" w:eastAsia="Arial" w:hAnsi="Arial" w:cs="Arial"/>
          <w:color w:val="000000"/>
          <w:sz w:val="20"/>
          <w:szCs w:val="20"/>
          <w:vertAlign w:val="baseline"/>
        </w:rPr>
      </w:pPr>
      <w:r w:rsidRPr="00D76BD7">
        <w:rPr>
          <w:rFonts w:ascii="Arial" w:eastAsia="Arial" w:hAnsi="Arial" w:cs="Arial"/>
          <w:color w:val="000000"/>
          <w:sz w:val="20"/>
          <w:szCs w:val="20"/>
          <w:vertAlign w:val="baseline"/>
        </w:rPr>
        <w:t>Este procedimiento se aplica en el Departamento de Contabilidad de la Fundación Montañas Azules (FMA) y será una guía en los diferentes registros contables que inicia desde el recibo de información, su registro y revisión, hasta la entrega de Informes</w:t>
      </w:r>
      <w:r w:rsidR="002F5500" w:rsidRPr="002F5500">
        <w:rPr>
          <w:rFonts w:ascii="Arial" w:eastAsia="Arial" w:hAnsi="Arial" w:cs="Arial"/>
          <w:color w:val="000000"/>
          <w:sz w:val="20"/>
          <w:szCs w:val="20"/>
          <w:vertAlign w:val="baseline"/>
        </w:rPr>
        <w:t>.</w:t>
      </w:r>
    </w:p>
    <w:p w14:paraId="02F252D7" w14:textId="77777777" w:rsidR="00BE1C46" w:rsidRPr="00BE1C46" w:rsidRDefault="00BE1C46" w:rsidP="00BE1C46">
      <w:pPr>
        <w:keepNext/>
        <w:numPr>
          <w:ilvl w:val="0"/>
          <w:numId w:val="2"/>
        </w:numPr>
        <w:pBdr>
          <w:top w:val="nil"/>
          <w:left w:val="nil"/>
          <w:bottom w:val="nil"/>
          <w:right w:val="nil"/>
          <w:between w:val="nil"/>
        </w:pBdr>
        <w:tabs>
          <w:tab w:val="center" w:pos="4986"/>
          <w:tab w:val="right" w:pos="9972"/>
          <w:tab w:val="left" w:pos="360"/>
        </w:tabs>
        <w:spacing w:before="240" w:after="120"/>
        <w:rPr>
          <w:rFonts w:ascii="Arial" w:eastAsia="Arial" w:hAnsi="Arial" w:cs="Arial"/>
          <w:b/>
          <w:color w:val="000000"/>
          <w:sz w:val="20"/>
          <w:szCs w:val="20"/>
          <w:vertAlign w:val="baseline"/>
        </w:rPr>
      </w:pPr>
      <w:r w:rsidRPr="00BE1C46">
        <w:rPr>
          <w:rFonts w:ascii="Arial" w:eastAsia="Arial" w:hAnsi="Arial" w:cs="Arial"/>
          <w:b/>
          <w:color w:val="000000"/>
          <w:sz w:val="20"/>
          <w:szCs w:val="20"/>
          <w:vertAlign w:val="baseline"/>
        </w:rPr>
        <w:t>RESPONSABLE</w:t>
      </w:r>
    </w:p>
    <w:p w14:paraId="6AFBD7E7" w14:textId="7ED37A20" w:rsidR="00BE1C46" w:rsidRPr="005C2872" w:rsidRDefault="005C2872" w:rsidP="00BE1C46">
      <w:pPr>
        <w:pBdr>
          <w:top w:val="nil"/>
          <w:left w:val="nil"/>
          <w:bottom w:val="nil"/>
          <w:right w:val="nil"/>
          <w:between w:val="nil"/>
        </w:pBdr>
        <w:ind w:left="720" w:firstLine="0"/>
        <w:rPr>
          <w:rFonts w:ascii="Arial" w:eastAsia="Arial" w:hAnsi="Arial" w:cs="Arial"/>
          <w:bCs/>
          <w:color w:val="000000"/>
          <w:sz w:val="20"/>
          <w:szCs w:val="20"/>
          <w:vertAlign w:val="baseline"/>
        </w:rPr>
      </w:pPr>
      <w:r w:rsidRPr="005C2872">
        <w:rPr>
          <w:rFonts w:ascii="Arial" w:eastAsia="Arial" w:hAnsi="Arial" w:cs="Arial"/>
          <w:bCs/>
          <w:color w:val="000000"/>
          <w:sz w:val="20"/>
          <w:szCs w:val="20"/>
          <w:vertAlign w:val="baseline"/>
        </w:rPr>
        <w:t>Coordinadores del Departamento de Contabilidad de la Fundación Montañas Azules (FMA).</w:t>
      </w:r>
    </w:p>
    <w:p w14:paraId="15DEF73F" w14:textId="77777777" w:rsidR="00EB129F" w:rsidRPr="00BE1C46" w:rsidRDefault="00EB129F" w:rsidP="00BE1C46">
      <w:pPr>
        <w:pBdr>
          <w:top w:val="nil"/>
          <w:left w:val="nil"/>
          <w:bottom w:val="nil"/>
          <w:right w:val="nil"/>
          <w:between w:val="nil"/>
        </w:pBdr>
        <w:ind w:left="720" w:firstLine="0"/>
        <w:rPr>
          <w:rFonts w:ascii="Arial" w:eastAsia="Arial" w:hAnsi="Arial" w:cs="Arial"/>
          <w:b/>
          <w:color w:val="000000"/>
          <w:sz w:val="20"/>
          <w:szCs w:val="20"/>
          <w:vertAlign w:val="baseline"/>
        </w:rPr>
      </w:pPr>
    </w:p>
    <w:p w14:paraId="3B313329" w14:textId="6C6FE988" w:rsidR="001B219C" w:rsidRPr="00477060" w:rsidRDefault="00B866DB">
      <w:pPr>
        <w:numPr>
          <w:ilvl w:val="0"/>
          <w:numId w:val="2"/>
        </w:numPr>
        <w:pBdr>
          <w:top w:val="nil"/>
          <w:left w:val="nil"/>
          <w:bottom w:val="nil"/>
          <w:right w:val="nil"/>
          <w:between w:val="nil"/>
        </w:pBdr>
        <w:rPr>
          <w:rFonts w:ascii="Arial" w:eastAsia="Arial" w:hAnsi="Arial" w:cs="Arial"/>
          <w:b/>
          <w:color w:val="000000"/>
          <w:sz w:val="20"/>
          <w:szCs w:val="20"/>
          <w:vertAlign w:val="baseline"/>
        </w:rPr>
      </w:pPr>
      <w:r w:rsidRPr="00477060">
        <w:rPr>
          <w:rFonts w:ascii="Arial" w:eastAsia="Arial" w:hAnsi="Arial" w:cs="Arial"/>
          <w:b/>
          <w:color w:val="000000"/>
          <w:sz w:val="20"/>
          <w:szCs w:val="20"/>
          <w:vertAlign w:val="baseline"/>
        </w:rPr>
        <w:t>DEFINICIONES</w:t>
      </w:r>
    </w:p>
    <w:p w14:paraId="491418C1" w14:textId="77777777" w:rsidR="00FA1113" w:rsidRDefault="00FA1113" w:rsidP="00FA1113">
      <w:pPr>
        <w:pStyle w:val="Prrafodelista"/>
        <w:ind w:firstLine="0"/>
        <w:rPr>
          <w:rFonts w:hAnsi="Symbol"/>
          <w:sz w:val="24"/>
          <w:szCs w:val="24"/>
          <w:vertAlign w:val="baseline"/>
          <w:lang w:eastAsia="es-ES"/>
        </w:rPr>
      </w:pPr>
    </w:p>
    <w:p w14:paraId="273BA643" w14:textId="23069183" w:rsidR="00FA1113" w:rsidRPr="0013616D" w:rsidRDefault="00FA1113" w:rsidP="00FA1113">
      <w:pPr>
        <w:pStyle w:val="Prrafodelista"/>
        <w:ind w:firstLine="0"/>
        <w:rPr>
          <w:rFonts w:ascii="Arial" w:hAnsi="Arial" w:cs="Arial"/>
          <w:sz w:val="20"/>
          <w:szCs w:val="20"/>
          <w:vertAlign w:val="baseline"/>
          <w:lang w:eastAsia="es-ES"/>
        </w:rPr>
      </w:pPr>
      <w:r w:rsidRPr="0013616D">
        <w:rPr>
          <w:rFonts w:ascii="Arial" w:hAnsi="Arial" w:cs="Arial"/>
          <w:sz w:val="20"/>
          <w:szCs w:val="20"/>
          <w:u w:val="single"/>
          <w:vertAlign w:val="baseline"/>
          <w:lang w:eastAsia="es-ES"/>
        </w:rPr>
        <w:t>Estados Financieros:</w:t>
      </w:r>
      <w:r w:rsidRPr="0013616D">
        <w:rPr>
          <w:rFonts w:ascii="Arial" w:hAnsi="Arial" w:cs="Arial"/>
          <w:sz w:val="20"/>
          <w:szCs w:val="20"/>
          <w:vertAlign w:val="baseline"/>
          <w:lang w:eastAsia="es-ES"/>
        </w:rPr>
        <w:t xml:space="preserve"> Son el medio principal para suministrar información contable a quienes no tienen acceso a los registros de un ente económico. Reflejan a una fecha de corte la recopilación, clasificación y resumen final de los datos contables.   </w:t>
      </w:r>
    </w:p>
    <w:p w14:paraId="4BC08AEA" w14:textId="77777777" w:rsidR="00FA1113" w:rsidRPr="0013616D" w:rsidRDefault="00FA1113" w:rsidP="00FA1113">
      <w:pPr>
        <w:pStyle w:val="Prrafodelista"/>
        <w:ind w:firstLine="0"/>
        <w:rPr>
          <w:rFonts w:ascii="Arial" w:hAnsi="Arial" w:cs="Arial"/>
          <w:sz w:val="20"/>
          <w:szCs w:val="20"/>
          <w:vertAlign w:val="baseline"/>
          <w:lang w:eastAsia="es-ES"/>
        </w:rPr>
      </w:pPr>
    </w:p>
    <w:p w14:paraId="36663148" w14:textId="6EF7F679" w:rsidR="00FA1113" w:rsidRDefault="00FA1113" w:rsidP="00FA1113">
      <w:pPr>
        <w:pStyle w:val="Prrafodelista"/>
        <w:ind w:firstLine="0"/>
        <w:rPr>
          <w:rFonts w:ascii="Arial" w:hAnsi="Arial" w:cs="Arial"/>
          <w:sz w:val="20"/>
          <w:szCs w:val="20"/>
          <w:vertAlign w:val="baseline"/>
          <w:lang w:eastAsia="es-ES"/>
        </w:rPr>
      </w:pPr>
      <w:r w:rsidRPr="0013616D">
        <w:rPr>
          <w:rFonts w:ascii="Arial" w:hAnsi="Arial" w:cs="Arial"/>
          <w:sz w:val="20"/>
          <w:szCs w:val="20"/>
          <w:u w:val="single"/>
          <w:vertAlign w:val="baseline"/>
          <w:lang w:eastAsia="es-ES"/>
        </w:rPr>
        <w:t>Declaraciones Tributarias:</w:t>
      </w:r>
      <w:r w:rsidRPr="0013616D">
        <w:rPr>
          <w:rFonts w:ascii="Arial" w:hAnsi="Arial" w:cs="Arial"/>
          <w:sz w:val="20"/>
          <w:szCs w:val="20"/>
          <w:vertAlign w:val="baseline"/>
          <w:lang w:eastAsia="es-ES"/>
        </w:rPr>
        <w:t xml:space="preserve"> Corresponde a un grupo de documentos diseñados por la Administración de Impuestos y Aduanas Nacionales (DIAN) de carácter privado que elabora el contribuyente en donde se incluye la información y/o conceptos solicitados, la cual debe ser presentada a la DIAN por medios informáticos, firmada según corresponda en cada caso y en los tiempos estipulados por ésta. </w:t>
      </w:r>
    </w:p>
    <w:p w14:paraId="6A47D1E8" w14:textId="77777777" w:rsidR="0013616D" w:rsidRPr="0013616D" w:rsidRDefault="0013616D" w:rsidP="00FA1113">
      <w:pPr>
        <w:pStyle w:val="Prrafodelista"/>
        <w:ind w:firstLine="0"/>
        <w:rPr>
          <w:rFonts w:ascii="Arial" w:hAnsi="Arial" w:cs="Arial"/>
          <w:sz w:val="20"/>
          <w:szCs w:val="20"/>
          <w:vertAlign w:val="baseline"/>
          <w:lang w:eastAsia="es-ES"/>
        </w:rPr>
      </w:pPr>
    </w:p>
    <w:p w14:paraId="3AA86F2B" w14:textId="6C101EE6" w:rsidR="007E3DD2" w:rsidRDefault="00FA1113" w:rsidP="00826000">
      <w:pPr>
        <w:pStyle w:val="Prrafodelista"/>
        <w:tabs>
          <w:tab w:val="left" w:pos="360"/>
        </w:tabs>
        <w:ind w:firstLine="0"/>
        <w:jc w:val="both"/>
        <w:rPr>
          <w:rFonts w:ascii="Arial" w:hAnsi="Arial" w:cs="Arial"/>
          <w:sz w:val="20"/>
          <w:szCs w:val="20"/>
          <w:vertAlign w:val="baseline"/>
          <w:lang w:eastAsia="es-ES"/>
        </w:rPr>
      </w:pPr>
      <w:r w:rsidRPr="00826000">
        <w:rPr>
          <w:rFonts w:ascii="Arial" w:hAnsi="Arial" w:cs="Arial"/>
          <w:sz w:val="20"/>
          <w:szCs w:val="20"/>
          <w:u w:val="single"/>
          <w:vertAlign w:val="baseline"/>
          <w:lang w:eastAsia="es-ES"/>
        </w:rPr>
        <w:t>Entidades de Vigilancia y Control:</w:t>
      </w:r>
      <w:r w:rsidRPr="0013616D">
        <w:rPr>
          <w:rFonts w:ascii="Arial" w:hAnsi="Arial" w:cs="Arial"/>
          <w:sz w:val="20"/>
          <w:szCs w:val="20"/>
          <w:vertAlign w:val="baseline"/>
          <w:lang w:eastAsia="es-ES"/>
        </w:rPr>
        <w:t xml:space="preserve"> Son aquellos a los que el Gobierno ha confiado funciones relacionadas con el control, cumplimiento y recaudo de Impuestos, tasas y/o contribuciones. Para el caso de la Fundación Montañas Azules (FMA)</w:t>
      </w:r>
      <w:r w:rsidR="00664001">
        <w:rPr>
          <w:rFonts w:ascii="Arial" w:hAnsi="Arial" w:cs="Arial"/>
          <w:sz w:val="20"/>
          <w:szCs w:val="20"/>
          <w:vertAlign w:val="baseline"/>
          <w:lang w:eastAsia="es-ES"/>
        </w:rPr>
        <w:t>.</w:t>
      </w:r>
    </w:p>
    <w:p w14:paraId="2E9C1C43" w14:textId="77777777" w:rsidR="00664001" w:rsidRPr="00826000" w:rsidRDefault="00664001" w:rsidP="00826000">
      <w:pPr>
        <w:pStyle w:val="Prrafodelista"/>
        <w:tabs>
          <w:tab w:val="left" w:pos="360"/>
        </w:tabs>
        <w:ind w:firstLine="0"/>
        <w:jc w:val="both"/>
        <w:rPr>
          <w:rFonts w:ascii="Arial" w:eastAsia="Arial" w:hAnsi="Arial" w:cs="Arial"/>
          <w:color w:val="000000"/>
          <w:sz w:val="20"/>
          <w:szCs w:val="20"/>
          <w:vertAlign w:val="baseline"/>
        </w:rPr>
      </w:pPr>
    </w:p>
    <w:p w14:paraId="2860F7EC" w14:textId="694FB28D" w:rsidR="000A7AFE" w:rsidRPr="00800531" w:rsidRDefault="00194DB2" w:rsidP="004561ED">
      <w:pPr>
        <w:numPr>
          <w:ilvl w:val="0"/>
          <w:numId w:val="3"/>
        </w:numPr>
        <w:pBdr>
          <w:top w:val="nil"/>
          <w:left w:val="nil"/>
          <w:bottom w:val="nil"/>
          <w:right w:val="nil"/>
          <w:between w:val="nil"/>
        </w:pBdr>
        <w:rPr>
          <w:rFonts w:ascii="Arial" w:eastAsia="Arial" w:hAnsi="Arial" w:cs="Arial"/>
          <w:b/>
          <w:color w:val="000000"/>
          <w:sz w:val="20"/>
          <w:szCs w:val="20"/>
          <w:vertAlign w:val="baseline"/>
        </w:rPr>
      </w:pPr>
      <w:r>
        <w:rPr>
          <w:rFonts w:ascii="Arial" w:hAnsi="Arial"/>
          <w:b/>
        </w:rPr>
        <w:t>DESCRIPCIÓN DE ACTIVIDADES</w:t>
      </w:r>
    </w:p>
    <w:p w14:paraId="7CCDBF1D" w14:textId="77777777" w:rsidR="00AA4287" w:rsidRDefault="00AA4287" w:rsidP="00AA4287">
      <w:pPr>
        <w:pBdr>
          <w:top w:val="nil"/>
          <w:left w:val="nil"/>
          <w:bottom w:val="nil"/>
          <w:right w:val="nil"/>
          <w:between w:val="nil"/>
        </w:pBdr>
        <w:ind w:firstLine="0"/>
        <w:jc w:val="center"/>
        <w:rPr>
          <w:rFonts w:ascii="Arial" w:hAnsi="Arial"/>
          <w:b/>
        </w:rPr>
      </w:pPr>
    </w:p>
    <w:p w14:paraId="5FC2EB3C" w14:textId="77777777" w:rsidR="00AA4287" w:rsidRDefault="00AA4287" w:rsidP="00AA4287">
      <w:pPr>
        <w:tabs>
          <w:tab w:val="left" w:pos="360"/>
        </w:tabs>
        <w:ind w:left="721"/>
        <w:jc w:val="both"/>
        <w:rPr>
          <w:rFonts w:ascii="Arial" w:eastAsia="Arial" w:hAnsi="Arial" w:cs="Arial"/>
          <w:b/>
          <w:bCs/>
          <w:color w:val="000000"/>
          <w:sz w:val="20"/>
          <w:szCs w:val="20"/>
          <w:vertAlign w:val="baseline"/>
        </w:rPr>
      </w:pPr>
      <w:r>
        <w:rPr>
          <w:rFonts w:ascii="Arial" w:eastAsia="Arial" w:hAnsi="Arial" w:cs="Arial"/>
          <w:b/>
          <w:bCs/>
          <w:color w:val="000000"/>
          <w:sz w:val="20"/>
          <w:szCs w:val="20"/>
          <w:vertAlign w:val="baseline"/>
        </w:rPr>
        <w:t>Administración del software contable.</w:t>
      </w:r>
    </w:p>
    <w:p w14:paraId="53C747CB" w14:textId="77777777" w:rsidR="00AA4287" w:rsidRDefault="00AA4287" w:rsidP="00AA4287">
      <w:pPr>
        <w:tabs>
          <w:tab w:val="left" w:pos="360"/>
        </w:tabs>
        <w:ind w:left="721"/>
        <w:jc w:val="both"/>
        <w:rPr>
          <w:rFonts w:ascii="Arial" w:eastAsia="Arial" w:hAnsi="Arial" w:cs="Arial"/>
          <w:b/>
          <w:bCs/>
          <w:color w:val="000000"/>
          <w:sz w:val="20"/>
          <w:szCs w:val="20"/>
          <w:vertAlign w:val="baseline"/>
        </w:rPr>
      </w:pPr>
    </w:p>
    <w:p w14:paraId="1F1A1F46" w14:textId="77777777" w:rsidR="00AA4287" w:rsidRDefault="00AA4287" w:rsidP="00AA4287">
      <w:pPr>
        <w:tabs>
          <w:tab w:val="left" w:pos="360"/>
        </w:tabs>
        <w:ind w:left="721"/>
        <w:jc w:val="both"/>
        <w:rPr>
          <w:rFonts w:ascii="Arial" w:eastAsia="Arial" w:hAnsi="Arial" w:cs="Arial"/>
          <w:color w:val="000000"/>
          <w:sz w:val="20"/>
          <w:szCs w:val="20"/>
          <w:vertAlign w:val="baseline"/>
        </w:rPr>
      </w:pPr>
      <w:r w:rsidRPr="002A6778">
        <w:rPr>
          <w:rFonts w:ascii="Arial" w:eastAsia="Arial" w:hAnsi="Arial" w:cs="Arial"/>
          <w:color w:val="000000"/>
          <w:sz w:val="20"/>
          <w:szCs w:val="20"/>
          <w:vertAlign w:val="baseline"/>
        </w:rPr>
        <w:t>Se gestiona uno de los softwares principales del sistema de información, el cual permite llevar a cabo actividades de supervisión y ajuste sobre las diferentes herramientas utilizadas por los usuarios dentro de la plataforma SIIGO Nube. Este sistema facilita el control y la configuración personalizada de los accesos y funcionalidades asignadas a cada usuario, garantizando así un uso eficiente y seguro del entorno digital.</w:t>
      </w:r>
    </w:p>
    <w:p w14:paraId="482E82D1" w14:textId="77777777" w:rsidR="00AA4287" w:rsidRDefault="00AA4287" w:rsidP="00AA4287">
      <w:pPr>
        <w:tabs>
          <w:tab w:val="left" w:pos="360"/>
        </w:tabs>
        <w:ind w:left="721"/>
        <w:jc w:val="both"/>
        <w:rPr>
          <w:rFonts w:ascii="Arial" w:eastAsia="Arial" w:hAnsi="Arial" w:cs="Arial"/>
          <w:color w:val="000000"/>
          <w:sz w:val="20"/>
          <w:szCs w:val="20"/>
          <w:vertAlign w:val="baseline"/>
        </w:rPr>
      </w:pPr>
    </w:p>
    <w:p w14:paraId="3B5D6338" w14:textId="77777777" w:rsidR="00AA4287" w:rsidRDefault="00AA4287" w:rsidP="00AA4287">
      <w:pPr>
        <w:tabs>
          <w:tab w:val="left" w:pos="360"/>
        </w:tabs>
        <w:ind w:left="721"/>
        <w:jc w:val="center"/>
        <w:rPr>
          <w:rFonts w:ascii="Arial" w:eastAsia="Arial" w:hAnsi="Arial" w:cs="Arial"/>
          <w:color w:val="000000"/>
          <w:sz w:val="20"/>
          <w:szCs w:val="20"/>
          <w:vertAlign w:val="baseline"/>
        </w:rPr>
      </w:pPr>
      <w:r w:rsidRPr="00E3339A">
        <w:rPr>
          <w:rFonts w:ascii="Arial" w:eastAsia="Arial" w:hAnsi="Arial" w:cs="Arial"/>
          <w:noProof/>
          <w:color w:val="000000"/>
          <w:sz w:val="20"/>
          <w:szCs w:val="20"/>
          <w:vertAlign w:val="baseline"/>
        </w:rPr>
        <w:lastRenderedPageBreak/>
        <w:drawing>
          <wp:inline distT="0" distB="0" distL="0" distR="0" wp14:anchorId="169DE261" wp14:editId="420260AE">
            <wp:extent cx="4666482" cy="2211572"/>
            <wp:effectExtent l="0" t="0" r="1270" b="0"/>
            <wp:docPr id="182210487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2104873" name=""/>
                    <pic:cNvPicPr/>
                  </pic:nvPicPr>
                  <pic:blipFill>
                    <a:blip r:embed="rId7"/>
                    <a:stretch>
                      <a:fillRect/>
                    </a:stretch>
                  </pic:blipFill>
                  <pic:spPr>
                    <a:xfrm>
                      <a:off x="0" y="0"/>
                      <a:ext cx="4672706" cy="2214522"/>
                    </a:xfrm>
                    <a:prstGeom prst="rect">
                      <a:avLst/>
                    </a:prstGeom>
                  </pic:spPr>
                </pic:pic>
              </a:graphicData>
            </a:graphic>
          </wp:inline>
        </w:drawing>
      </w:r>
    </w:p>
    <w:p w14:paraId="08B42647" w14:textId="77777777" w:rsidR="00AA4287" w:rsidRDefault="00AA4287" w:rsidP="00AA4287">
      <w:pPr>
        <w:tabs>
          <w:tab w:val="left" w:pos="360"/>
        </w:tabs>
        <w:ind w:left="721"/>
        <w:jc w:val="center"/>
        <w:rPr>
          <w:rFonts w:ascii="Arial" w:eastAsia="Arial" w:hAnsi="Arial" w:cs="Arial"/>
          <w:color w:val="000000"/>
          <w:sz w:val="20"/>
          <w:szCs w:val="20"/>
          <w:vertAlign w:val="baseline"/>
        </w:rPr>
      </w:pPr>
    </w:p>
    <w:p w14:paraId="022D177C" w14:textId="77777777" w:rsidR="00AA4287" w:rsidRPr="00C32307" w:rsidRDefault="00AA4287" w:rsidP="00AA4287">
      <w:pPr>
        <w:tabs>
          <w:tab w:val="left" w:pos="360"/>
        </w:tabs>
        <w:ind w:left="721"/>
        <w:rPr>
          <w:rFonts w:ascii="Arial" w:eastAsia="Arial" w:hAnsi="Arial" w:cs="Arial"/>
          <w:color w:val="000000"/>
          <w:sz w:val="20"/>
          <w:szCs w:val="20"/>
          <w:vertAlign w:val="baseline"/>
        </w:rPr>
      </w:pPr>
      <w:r w:rsidRPr="002A6778">
        <w:rPr>
          <w:rFonts w:ascii="Arial" w:eastAsia="Arial" w:hAnsi="Arial" w:cs="Arial"/>
          <w:color w:val="000000"/>
          <w:sz w:val="20"/>
          <w:szCs w:val="20"/>
          <w:vertAlign w:val="baseline"/>
        </w:rPr>
        <w:t>En la sección de usuarios, el sistema permite realizar la creación, modificación y eliminación de los distintos perfiles existentes, lo que facilita la administración eficiente de los accesos y roles asignados a cada usuario dentro de SIIGO Nube</w:t>
      </w:r>
      <w:r>
        <w:rPr>
          <w:rFonts w:ascii="Arial" w:eastAsia="Arial" w:hAnsi="Arial" w:cs="Arial"/>
          <w:color w:val="000000"/>
          <w:sz w:val="20"/>
          <w:szCs w:val="20"/>
          <w:vertAlign w:val="baseline"/>
        </w:rPr>
        <w:t>.</w:t>
      </w:r>
    </w:p>
    <w:p w14:paraId="16EAB189" w14:textId="77777777" w:rsidR="00AA4287" w:rsidRDefault="00AA4287" w:rsidP="00AA4287">
      <w:pPr>
        <w:tabs>
          <w:tab w:val="left" w:pos="360"/>
        </w:tabs>
        <w:ind w:left="721"/>
        <w:jc w:val="both"/>
        <w:rPr>
          <w:rFonts w:ascii="Arial" w:eastAsia="Arial" w:hAnsi="Arial" w:cs="Arial"/>
          <w:color w:val="000000"/>
          <w:sz w:val="20"/>
          <w:szCs w:val="20"/>
          <w:vertAlign w:val="baseline"/>
        </w:rPr>
      </w:pPr>
    </w:p>
    <w:p w14:paraId="44A9A52C" w14:textId="77777777" w:rsidR="00AA4287" w:rsidRDefault="00AA4287" w:rsidP="00AA4287">
      <w:pPr>
        <w:tabs>
          <w:tab w:val="left" w:pos="360"/>
        </w:tabs>
        <w:ind w:left="721"/>
        <w:jc w:val="center"/>
        <w:rPr>
          <w:rFonts w:ascii="Arial" w:eastAsia="Arial" w:hAnsi="Arial" w:cs="Arial"/>
          <w:color w:val="000000"/>
          <w:sz w:val="20"/>
          <w:szCs w:val="20"/>
          <w:vertAlign w:val="baseline"/>
        </w:rPr>
      </w:pPr>
      <w:r w:rsidRPr="002A6778">
        <w:rPr>
          <w:rFonts w:ascii="Arial" w:eastAsia="Arial" w:hAnsi="Arial" w:cs="Arial"/>
          <w:noProof/>
          <w:color w:val="000000"/>
          <w:sz w:val="20"/>
          <w:szCs w:val="20"/>
          <w:vertAlign w:val="baseline"/>
        </w:rPr>
        <w:drawing>
          <wp:inline distT="0" distB="0" distL="0" distR="0" wp14:anchorId="7043CAF3" wp14:editId="73CDC103">
            <wp:extent cx="4412512" cy="2912913"/>
            <wp:effectExtent l="0" t="0" r="7620" b="1905"/>
            <wp:docPr id="18063763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637635" name=""/>
                    <pic:cNvPicPr/>
                  </pic:nvPicPr>
                  <pic:blipFill>
                    <a:blip r:embed="rId8"/>
                    <a:stretch>
                      <a:fillRect/>
                    </a:stretch>
                  </pic:blipFill>
                  <pic:spPr>
                    <a:xfrm>
                      <a:off x="0" y="0"/>
                      <a:ext cx="4415986" cy="2915207"/>
                    </a:xfrm>
                    <a:prstGeom prst="rect">
                      <a:avLst/>
                    </a:prstGeom>
                  </pic:spPr>
                </pic:pic>
              </a:graphicData>
            </a:graphic>
          </wp:inline>
        </w:drawing>
      </w:r>
    </w:p>
    <w:p w14:paraId="3B324FA4" w14:textId="77777777" w:rsidR="00AA4287" w:rsidRDefault="00AA4287" w:rsidP="00AA4287">
      <w:pPr>
        <w:tabs>
          <w:tab w:val="left" w:pos="360"/>
        </w:tabs>
        <w:ind w:left="721"/>
        <w:jc w:val="center"/>
        <w:rPr>
          <w:rFonts w:ascii="Arial" w:eastAsia="Arial" w:hAnsi="Arial" w:cs="Arial"/>
          <w:color w:val="000000"/>
          <w:sz w:val="20"/>
          <w:szCs w:val="20"/>
          <w:vertAlign w:val="baseline"/>
        </w:rPr>
      </w:pPr>
    </w:p>
    <w:p w14:paraId="14262B6F" w14:textId="77777777" w:rsidR="00AA4287" w:rsidRDefault="00AA4287" w:rsidP="00AA4287">
      <w:pPr>
        <w:tabs>
          <w:tab w:val="left" w:pos="360"/>
        </w:tabs>
        <w:ind w:left="721"/>
        <w:rPr>
          <w:rFonts w:ascii="Arial" w:eastAsia="Arial" w:hAnsi="Arial" w:cs="Arial"/>
          <w:color w:val="000000"/>
          <w:sz w:val="20"/>
          <w:szCs w:val="20"/>
          <w:vertAlign w:val="baseline"/>
        </w:rPr>
      </w:pPr>
    </w:p>
    <w:p w14:paraId="175D0789" w14:textId="77777777" w:rsidR="00AA4287" w:rsidRDefault="00AA4287" w:rsidP="00AA4287">
      <w:pPr>
        <w:tabs>
          <w:tab w:val="left" w:pos="360"/>
        </w:tabs>
        <w:ind w:left="721"/>
        <w:rPr>
          <w:rFonts w:ascii="Arial" w:eastAsia="Arial" w:hAnsi="Arial" w:cs="Arial"/>
          <w:color w:val="000000"/>
          <w:sz w:val="20"/>
          <w:szCs w:val="20"/>
          <w:vertAlign w:val="baseline"/>
        </w:rPr>
      </w:pPr>
      <w:r>
        <w:rPr>
          <w:rFonts w:ascii="Arial" w:eastAsia="Arial" w:hAnsi="Arial" w:cs="Arial"/>
          <w:color w:val="000000"/>
          <w:sz w:val="20"/>
          <w:szCs w:val="20"/>
          <w:vertAlign w:val="baseline"/>
        </w:rPr>
        <w:t xml:space="preserve">Este módulo permite: </w:t>
      </w:r>
    </w:p>
    <w:p w14:paraId="66F6CDD0" w14:textId="77777777" w:rsidR="00AA4287" w:rsidRDefault="00AA4287" w:rsidP="00AA4287">
      <w:pPr>
        <w:tabs>
          <w:tab w:val="left" w:pos="360"/>
        </w:tabs>
        <w:ind w:left="721"/>
        <w:rPr>
          <w:rFonts w:ascii="Arial" w:eastAsia="Arial" w:hAnsi="Arial" w:cs="Arial"/>
          <w:color w:val="000000"/>
          <w:sz w:val="20"/>
          <w:szCs w:val="20"/>
          <w:vertAlign w:val="baseline"/>
        </w:rPr>
      </w:pPr>
    </w:p>
    <w:p w14:paraId="25428380" w14:textId="77777777" w:rsidR="00AA4287" w:rsidRPr="00475791" w:rsidRDefault="00AA4287" w:rsidP="00AA4287">
      <w:pPr>
        <w:tabs>
          <w:tab w:val="left" w:pos="360"/>
        </w:tabs>
        <w:ind w:left="721"/>
        <w:rPr>
          <w:rFonts w:ascii="Arial" w:eastAsia="Arial" w:hAnsi="Arial" w:cs="Arial"/>
          <w:b/>
          <w:bCs/>
          <w:color w:val="000000"/>
          <w:sz w:val="20"/>
          <w:szCs w:val="20"/>
          <w:vertAlign w:val="baseline"/>
        </w:rPr>
      </w:pPr>
      <w:r w:rsidRPr="00475791">
        <w:rPr>
          <w:rFonts w:ascii="Arial" w:eastAsia="Arial" w:hAnsi="Arial" w:cs="Arial"/>
          <w:b/>
          <w:bCs/>
          <w:color w:val="000000"/>
          <w:sz w:val="20"/>
          <w:szCs w:val="20"/>
          <w:vertAlign w:val="baseline"/>
        </w:rPr>
        <w:t>Creación de nuevos usuarios:</w:t>
      </w:r>
    </w:p>
    <w:p w14:paraId="03BB7E4D" w14:textId="77777777" w:rsidR="00AA4287" w:rsidRPr="002A6778" w:rsidRDefault="00AA4287" w:rsidP="00AA4287">
      <w:pPr>
        <w:tabs>
          <w:tab w:val="left" w:pos="360"/>
        </w:tabs>
        <w:ind w:left="721"/>
        <w:rPr>
          <w:rFonts w:ascii="Arial" w:eastAsia="Arial" w:hAnsi="Arial" w:cs="Arial"/>
          <w:color w:val="000000"/>
          <w:sz w:val="20"/>
          <w:szCs w:val="20"/>
          <w:vertAlign w:val="baseline"/>
        </w:rPr>
      </w:pPr>
    </w:p>
    <w:p w14:paraId="4AE8F74F" w14:textId="77777777" w:rsidR="00AA4287" w:rsidRPr="002A6778" w:rsidRDefault="00AA4287" w:rsidP="00AA4287">
      <w:pPr>
        <w:pStyle w:val="Prrafodelista"/>
        <w:numPr>
          <w:ilvl w:val="0"/>
          <w:numId w:val="5"/>
        </w:numPr>
        <w:tabs>
          <w:tab w:val="left" w:pos="360"/>
        </w:tabs>
        <w:ind w:left="1800"/>
        <w:rPr>
          <w:rFonts w:ascii="Arial" w:eastAsia="Arial" w:hAnsi="Arial" w:cs="Arial"/>
          <w:color w:val="000000"/>
          <w:sz w:val="20"/>
          <w:szCs w:val="20"/>
          <w:vertAlign w:val="baseline"/>
        </w:rPr>
      </w:pPr>
      <w:r w:rsidRPr="002A6778">
        <w:rPr>
          <w:rFonts w:ascii="Arial" w:eastAsia="Arial" w:hAnsi="Arial" w:cs="Arial"/>
          <w:color w:val="000000"/>
          <w:sz w:val="20"/>
          <w:szCs w:val="20"/>
          <w:vertAlign w:val="baseline"/>
        </w:rPr>
        <w:t>Se pueden registrar usuarios con distintos tipos de perfil según el rol que desempeñen dentro de la organización (por ejemplo, administrador, cajero, gestor de nómina, etc.).</w:t>
      </w:r>
    </w:p>
    <w:p w14:paraId="66647966" w14:textId="77777777" w:rsidR="00AA4287" w:rsidRPr="002A6778" w:rsidRDefault="00AA4287" w:rsidP="00AA4287">
      <w:pPr>
        <w:tabs>
          <w:tab w:val="left" w:pos="360"/>
        </w:tabs>
        <w:ind w:left="1448"/>
        <w:rPr>
          <w:rFonts w:ascii="Arial" w:eastAsia="Arial" w:hAnsi="Arial" w:cs="Arial"/>
          <w:color w:val="000000"/>
          <w:sz w:val="20"/>
          <w:szCs w:val="20"/>
          <w:vertAlign w:val="baseline"/>
        </w:rPr>
      </w:pPr>
    </w:p>
    <w:p w14:paraId="379226E1" w14:textId="77777777" w:rsidR="00AA4287" w:rsidRPr="002A6778" w:rsidRDefault="00AA4287" w:rsidP="00AA4287">
      <w:pPr>
        <w:pStyle w:val="Prrafodelista"/>
        <w:numPr>
          <w:ilvl w:val="0"/>
          <w:numId w:val="5"/>
        </w:numPr>
        <w:tabs>
          <w:tab w:val="left" w:pos="360"/>
        </w:tabs>
        <w:ind w:left="1800"/>
        <w:rPr>
          <w:rFonts w:ascii="Arial" w:eastAsia="Arial" w:hAnsi="Arial" w:cs="Arial"/>
          <w:color w:val="000000"/>
          <w:sz w:val="20"/>
          <w:szCs w:val="20"/>
          <w:vertAlign w:val="baseline"/>
        </w:rPr>
      </w:pPr>
      <w:r w:rsidRPr="002A6778">
        <w:rPr>
          <w:rFonts w:ascii="Arial" w:eastAsia="Arial" w:hAnsi="Arial" w:cs="Arial"/>
          <w:color w:val="000000"/>
          <w:sz w:val="20"/>
          <w:szCs w:val="20"/>
          <w:vertAlign w:val="baseline"/>
        </w:rPr>
        <w:t>El sistema solicita datos básicos como:</w:t>
      </w:r>
    </w:p>
    <w:p w14:paraId="7CEA63FF" w14:textId="77777777" w:rsidR="00AA4287" w:rsidRPr="002A6778" w:rsidRDefault="00AA4287" w:rsidP="00AA4287">
      <w:pPr>
        <w:tabs>
          <w:tab w:val="left" w:pos="360"/>
        </w:tabs>
        <w:ind w:left="1448"/>
        <w:rPr>
          <w:rFonts w:ascii="Arial" w:eastAsia="Arial" w:hAnsi="Arial" w:cs="Arial"/>
          <w:color w:val="000000"/>
          <w:sz w:val="20"/>
          <w:szCs w:val="20"/>
          <w:vertAlign w:val="baseline"/>
        </w:rPr>
      </w:pPr>
    </w:p>
    <w:p w14:paraId="470B1ACF" w14:textId="77777777" w:rsidR="00AA4287" w:rsidRPr="002A6778" w:rsidRDefault="00AA4287" w:rsidP="00AA4287">
      <w:pPr>
        <w:pStyle w:val="Prrafodelista"/>
        <w:numPr>
          <w:ilvl w:val="0"/>
          <w:numId w:val="5"/>
        </w:numPr>
        <w:tabs>
          <w:tab w:val="left" w:pos="360"/>
        </w:tabs>
        <w:ind w:left="1800"/>
        <w:rPr>
          <w:rFonts w:ascii="Arial" w:eastAsia="Arial" w:hAnsi="Arial" w:cs="Arial"/>
          <w:color w:val="000000"/>
          <w:sz w:val="20"/>
          <w:szCs w:val="20"/>
          <w:vertAlign w:val="baseline"/>
        </w:rPr>
      </w:pPr>
      <w:r w:rsidRPr="002A6778">
        <w:rPr>
          <w:rFonts w:ascii="Arial" w:eastAsia="Arial" w:hAnsi="Arial" w:cs="Arial"/>
          <w:color w:val="000000"/>
          <w:sz w:val="20"/>
          <w:szCs w:val="20"/>
          <w:vertAlign w:val="baseline"/>
        </w:rPr>
        <w:lastRenderedPageBreak/>
        <w:t>Correo electrónico</w:t>
      </w:r>
    </w:p>
    <w:p w14:paraId="101043B4" w14:textId="77777777" w:rsidR="00AA4287" w:rsidRPr="002A6778" w:rsidRDefault="00AA4287" w:rsidP="00AA4287">
      <w:pPr>
        <w:tabs>
          <w:tab w:val="left" w:pos="360"/>
        </w:tabs>
        <w:ind w:left="1448"/>
        <w:rPr>
          <w:rFonts w:ascii="Arial" w:eastAsia="Arial" w:hAnsi="Arial" w:cs="Arial"/>
          <w:color w:val="000000"/>
          <w:sz w:val="20"/>
          <w:szCs w:val="20"/>
          <w:vertAlign w:val="baseline"/>
        </w:rPr>
      </w:pPr>
    </w:p>
    <w:p w14:paraId="5B021553" w14:textId="77777777" w:rsidR="00AA4287" w:rsidRPr="002A6778" w:rsidRDefault="00AA4287" w:rsidP="00AA4287">
      <w:pPr>
        <w:pStyle w:val="Prrafodelista"/>
        <w:numPr>
          <w:ilvl w:val="0"/>
          <w:numId w:val="5"/>
        </w:numPr>
        <w:tabs>
          <w:tab w:val="left" w:pos="360"/>
        </w:tabs>
        <w:ind w:left="1800"/>
        <w:rPr>
          <w:rFonts w:ascii="Arial" w:eastAsia="Arial" w:hAnsi="Arial" w:cs="Arial"/>
          <w:color w:val="000000"/>
          <w:sz w:val="20"/>
          <w:szCs w:val="20"/>
          <w:vertAlign w:val="baseline"/>
        </w:rPr>
      </w:pPr>
      <w:r w:rsidRPr="002A6778">
        <w:rPr>
          <w:rFonts w:ascii="Arial" w:eastAsia="Arial" w:hAnsi="Arial" w:cs="Arial"/>
          <w:color w:val="000000"/>
          <w:sz w:val="20"/>
          <w:szCs w:val="20"/>
          <w:vertAlign w:val="baseline"/>
        </w:rPr>
        <w:t>Nombres</w:t>
      </w:r>
    </w:p>
    <w:p w14:paraId="79F8EF2F" w14:textId="77777777" w:rsidR="00AA4287" w:rsidRPr="002A6778" w:rsidRDefault="00AA4287" w:rsidP="00AA4287">
      <w:pPr>
        <w:tabs>
          <w:tab w:val="left" w:pos="360"/>
        </w:tabs>
        <w:ind w:left="1448"/>
        <w:rPr>
          <w:rFonts w:ascii="Arial" w:eastAsia="Arial" w:hAnsi="Arial" w:cs="Arial"/>
          <w:color w:val="000000"/>
          <w:sz w:val="20"/>
          <w:szCs w:val="20"/>
          <w:vertAlign w:val="baseline"/>
        </w:rPr>
      </w:pPr>
    </w:p>
    <w:p w14:paraId="5DFCDCB4" w14:textId="77777777" w:rsidR="00AA4287" w:rsidRPr="002A6778" w:rsidRDefault="00AA4287" w:rsidP="00AA4287">
      <w:pPr>
        <w:pStyle w:val="Prrafodelista"/>
        <w:numPr>
          <w:ilvl w:val="0"/>
          <w:numId w:val="5"/>
        </w:numPr>
        <w:tabs>
          <w:tab w:val="left" w:pos="360"/>
        </w:tabs>
        <w:ind w:left="1800"/>
        <w:rPr>
          <w:rFonts w:ascii="Arial" w:eastAsia="Arial" w:hAnsi="Arial" w:cs="Arial"/>
          <w:color w:val="000000"/>
          <w:sz w:val="20"/>
          <w:szCs w:val="20"/>
          <w:vertAlign w:val="baseline"/>
        </w:rPr>
      </w:pPr>
      <w:r w:rsidRPr="002A6778">
        <w:rPr>
          <w:rFonts w:ascii="Arial" w:eastAsia="Arial" w:hAnsi="Arial" w:cs="Arial"/>
          <w:color w:val="000000"/>
          <w:sz w:val="20"/>
          <w:szCs w:val="20"/>
          <w:vertAlign w:val="baseline"/>
        </w:rPr>
        <w:t>Apellidos</w:t>
      </w:r>
    </w:p>
    <w:p w14:paraId="48ABBE55" w14:textId="77777777" w:rsidR="00AA4287" w:rsidRPr="002A6778" w:rsidRDefault="00AA4287" w:rsidP="00AA4287">
      <w:pPr>
        <w:tabs>
          <w:tab w:val="left" w:pos="360"/>
        </w:tabs>
        <w:ind w:left="1448"/>
        <w:rPr>
          <w:rFonts w:ascii="Arial" w:eastAsia="Arial" w:hAnsi="Arial" w:cs="Arial"/>
          <w:color w:val="000000"/>
          <w:sz w:val="20"/>
          <w:szCs w:val="20"/>
          <w:vertAlign w:val="baseline"/>
        </w:rPr>
      </w:pPr>
    </w:p>
    <w:p w14:paraId="7FB18DA7" w14:textId="77777777" w:rsidR="00AA4287" w:rsidRPr="002A6778" w:rsidRDefault="00AA4287" w:rsidP="00AA4287">
      <w:pPr>
        <w:pStyle w:val="Prrafodelista"/>
        <w:numPr>
          <w:ilvl w:val="0"/>
          <w:numId w:val="5"/>
        </w:numPr>
        <w:tabs>
          <w:tab w:val="left" w:pos="360"/>
        </w:tabs>
        <w:ind w:left="1800"/>
        <w:rPr>
          <w:rFonts w:ascii="Arial" w:eastAsia="Arial" w:hAnsi="Arial" w:cs="Arial"/>
          <w:color w:val="000000"/>
          <w:sz w:val="20"/>
          <w:szCs w:val="20"/>
          <w:vertAlign w:val="baseline"/>
        </w:rPr>
      </w:pPr>
      <w:r w:rsidRPr="002A6778">
        <w:rPr>
          <w:rFonts w:ascii="Arial" w:eastAsia="Arial" w:hAnsi="Arial" w:cs="Arial"/>
          <w:color w:val="000000"/>
          <w:sz w:val="20"/>
          <w:szCs w:val="20"/>
          <w:vertAlign w:val="baseline"/>
        </w:rPr>
        <w:t>Número de identificación</w:t>
      </w:r>
    </w:p>
    <w:p w14:paraId="59944A82" w14:textId="77777777" w:rsidR="00AA4287" w:rsidRPr="002A6778" w:rsidRDefault="00AA4287" w:rsidP="00AA4287">
      <w:pPr>
        <w:tabs>
          <w:tab w:val="left" w:pos="360"/>
        </w:tabs>
        <w:ind w:left="1448"/>
        <w:rPr>
          <w:rFonts w:ascii="Arial" w:eastAsia="Arial" w:hAnsi="Arial" w:cs="Arial"/>
          <w:color w:val="000000"/>
          <w:sz w:val="20"/>
          <w:szCs w:val="20"/>
          <w:vertAlign w:val="baseline"/>
        </w:rPr>
      </w:pPr>
    </w:p>
    <w:p w14:paraId="28FB4D65" w14:textId="77777777" w:rsidR="00AA4287" w:rsidRPr="002A6778" w:rsidRDefault="00AA4287" w:rsidP="00AA4287">
      <w:pPr>
        <w:pStyle w:val="Prrafodelista"/>
        <w:numPr>
          <w:ilvl w:val="0"/>
          <w:numId w:val="5"/>
        </w:numPr>
        <w:tabs>
          <w:tab w:val="left" w:pos="360"/>
        </w:tabs>
        <w:ind w:left="1800"/>
        <w:rPr>
          <w:rFonts w:ascii="Arial" w:eastAsia="Arial" w:hAnsi="Arial" w:cs="Arial"/>
          <w:color w:val="000000"/>
          <w:sz w:val="20"/>
          <w:szCs w:val="20"/>
          <w:vertAlign w:val="baseline"/>
        </w:rPr>
      </w:pPr>
      <w:r w:rsidRPr="002A6778">
        <w:rPr>
          <w:rFonts w:ascii="Arial" w:eastAsia="Arial" w:hAnsi="Arial" w:cs="Arial"/>
          <w:color w:val="000000"/>
          <w:sz w:val="20"/>
          <w:szCs w:val="20"/>
          <w:vertAlign w:val="baseline"/>
        </w:rPr>
        <w:t>Teléfono móvil</w:t>
      </w:r>
    </w:p>
    <w:p w14:paraId="4BD4F24F" w14:textId="77777777" w:rsidR="00AA4287" w:rsidRPr="002A6778" w:rsidRDefault="00AA4287" w:rsidP="00AA4287">
      <w:pPr>
        <w:tabs>
          <w:tab w:val="left" w:pos="360"/>
        </w:tabs>
        <w:ind w:left="1448"/>
        <w:rPr>
          <w:rFonts w:ascii="Arial" w:eastAsia="Arial" w:hAnsi="Arial" w:cs="Arial"/>
          <w:color w:val="000000"/>
          <w:sz w:val="20"/>
          <w:szCs w:val="20"/>
          <w:vertAlign w:val="baseline"/>
        </w:rPr>
      </w:pPr>
    </w:p>
    <w:p w14:paraId="436099A4" w14:textId="77777777" w:rsidR="00AA4287" w:rsidRPr="002A6778" w:rsidRDefault="00AA4287" w:rsidP="00AA4287">
      <w:pPr>
        <w:pStyle w:val="Prrafodelista"/>
        <w:numPr>
          <w:ilvl w:val="0"/>
          <w:numId w:val="5"/>
        </w:numPr>
        <w:tabs>
          <w:tab w:val="left" w:pos="360"/>
        </w:tabs>
        <w:ind w:left="1800"/>
        <w:rPr>
          <w:rFonts w:ascii="Arial" w:eastAsia="Arial" w:hAnsi="Arial" w:cs="Arial"/>
          <w:color w:val="000000"/>
          <w:sz w:val="20"/>
          <w:szCs w:val="20"/>
          <w:vertAlign w:val="baseline"/>
        </w:rPr>
      </w:pPr>
      <w:r w:rsidRPr="002A6778">
        <w:rPr>
          <w:rFonts w:ascii="Arial" w:eastAsia="Arial" w:hAnsi="Arial" w:cs="Arial"/>
          <w:color w:val="000000"/>
          <w:sz w:val="20"/>
          <w:szCs w:val="20"/>
          <w:vertAlign w:val="baseline"/>
        </w:rPr>
        <w:t>Cargo</w:t>
      </w:r>
    </w:p>
    <w:p w14:paraId="6BF2F35B" w14:textId="77777777" w:rsidR="00AA4287" w:rsidRPr="002A6778" w:rsidRDefault="00AA4287" w:rsidP="00AA4287">
      <w:pPr>
        <w:tabs>
          <w:tab w:val="left" w:pos="360"/>
        </w:tabs>
        <w:ind w:left="721"/>
        <w:rPr>
          <w:rFonts w:ascii="Arial" w:eastAsia="Arial" w:hAnsi="Arial" w:cs="Arial"/>
          <w:color w:val="000000"/>
          <w:sz w:val="20"/>
          <w:szCs w:val="20"/>
          <w:vertAlign w:val="baseline"/>
        </w:rPr>
      </w:pPr>
    </w:p>
    <w:p w14:paraId="626ECE89" w14:textId="77777777" w:rsidR="00AA4287" w:rsidRPr="00475791" w:rsidRDefault="00AA4287" w:rsidP="00AA4287">
      <w:pPr>
        <w:tabs>
          <w:tab w:val="left" w:pos="360"/>
        </w:tabs>
        <w:ind w:left="721"/>
        <w:rPr>
          <w:rFonts w:ascii="Arial" w:eastAsia="Arial" w:hAnsi="Arial" w:cs="Arial"/>
          <w:b/>
          <w:bCs/>
          <w:color w:val="000000"/>
          <w:sz w:val="20"/>
          <w:szCs w:val="20"/>
          <w:vertAlign w:val="baseline"/>
        </w:rPr>
      </w:pPr>
      <w:r w:rsidRPr="00475791">
        <w:rPr>
          <w:rFonts w:ascii="Arial" w:eastAsia="Arial" w:hAnsi="Arial" w:cs="Arial"/>
          <w:b/>
          <w:bCs/>
          <w:color w:val="000000"/>
          <w:sz w:val="20"/>
          <w:szCs w:val="20"/>
          <w:vertAlign w:val="baseline"/>
        </w:rPr>
        <w:t>Selección del tipo de usuario:</w:t>
      </w:r>
    </w:p>
    <w:p w14:paraId="4FF64DF0" w14:textId="77777777" w:rsidR="00AA4287" w:rsidRPr="002A6778" w:rsidRDefault="00AA4287" w:rsidP="00AA4287">
      <w:pPr>
        <w:tabs>
          <w:tab w:val="left" w:pos="360"/>
        </w:tabs>
        <w:ind w:left="721"/>
        <w:rPr>
          <w:rFonts w:ascii="Arial" w:eastAsia="Arial" w:hAnsi="Arial" w:cs="Arial"/>
          <w:color w:val="000000"/>
          <w:sz w:val="20"/>
          <w:szCs w:val="20"/>
          <w:vertAlign w:val="baseline"/>
        </w:rPr>
      </w:pPr>
    </w:p>
    <w:p w14:paraId="3718C6CE" w14:textId="77777777" w:rsidR="00AA4287" w:rsidRPr="002A6778" w:rsidRDefault="00AA4287" w:rsidP="00AA4287">
      <w:pPr>
        <w:tabs>
          <w:tab w:val="left" w:pos="360"/>
        </w:tabs>
        <w:ind w:left="721"/>
        <w:rPr>
          <w:rFonts w:ascii="Arial" w:eastAsia="Arial" w:hAnsi="Arial" w:cs="Arial"/>
          <w:color w:val="000000"/>
          <w:sz w:val="20"/>
          <w:szCs w:val="20"/>
          <w:vertAlign w:val="baseline"/>
        </w:rPr>
      </w:pPr>
      <w:r w:rsidRPr="002A6778">
        <w:rPr>
          <w:rFonts w:ascii="Arial" w:eastAsia="Arial" w:hAnsi="Arial" w:cs="Arial"/>
          <w:color w:val="000000"/>
          <w:sz w:val="20"/>
          <w:szCs w:val="20"/>
          <w:vertAlign w:val="baseline"/>
        </w:rPr>
        <w:t>El sistema permite elegir el tipo de usuario a crear, ajustando así los permisos y funcionalidades que tendrá dentro de la plataforma.</w:t>
      </w:r>
    </w:p>
    <w:p w14:paraId="4C8FA5C6" w14:textId="77777777" w:rsidR="00AA4287" w:rsidRPr="002A6778" w:rsidRDefault="00AA4287" w:rsidP="00AA4287">
      <w:pPr>
        <w:tabs>
          <w:tab w:val="left" w:pos="360"/>
        </w:tabs>
        <w:ind w:left="721"/>
        <w:rPr>
          <w:rFonts w:ascii="Arial" w:eastAsia="Arial" w:hAnsi="Arial" w:cs="Arial"/>
          <w:color w:val="000000"/>
          <w:sz w:val="20"/>
          <w:szCs w:val="20"/>
          <w:vertAlign w:val="baseline"/>
        </w:rPr>
      </w:pPr>
    </w:p>
    <w:p w14:paraId="3DD78E12" w14:textId="77777777" w:rsidR="00AA4287" w:rsidRPr="002A6778" w:rsidRDefault="00AA4287" w:rsidP="00AA4287">
      <w:pPr>
        <w:tabs>
          <w:tab w:val="left" w:pos="360"/>
        </w:tabs>
        <w:ind w:left="721"/>
        <w:rPr>
          <w:rFonts w:ascii="Arial" w:eastAsia="Arial" w:hAnsi="Arial" w:cs="Arial"/>
          <w:color w:val="000000"/>
          <w:sz w:val="20"/>
          <w:szCs w:val="20"/>
          <w:vertAlign w:val="baseline"/>
        </w:rPr>
      </w:pPr>
      <w:r w:rsidRPr="002A6778">
        <w:rPr>
          <w:rFonts w:ascii="Arial" w:eastAsia="Arial" w:hAnsi="Arial" w:cs="Arial"/>
          <w:color w:val="000000"/>
          <w:sz w:val="20"/>
          <w:szCs w:val="20"/>
          <w:vertAlign w:val="baseline"/>
        </w:rPr>
        <w:t>Algunos tipos de usuario (Cajero) son ilimitados, mientras que otros (como Gestor de Nómina) tienen un número máximo asignado según el plan contratado.</w:t>
      </w:r>
    </w:p>
    <w:p w14:paraId="11722D05" w14:textId="77777777" w:rsidR="00AA4287" w:rsidRDefault="00AA4287" w:rsidP="00AA4287">
      <w:pPr>
        <w:tabs>
          <w:tab w:val="left" w:pos="360"/>
        </w:tabs>
        <w:ind w:firstLine="0"/>
        <w:jc w:val="both"/>
        <w:rPr>
          <w:rFonts w:ascii="Arial" w:eastAsia="Arial" w:hAnsi="Arial" w:cs="Arial"/>
          <w:b/>
          <w:bCs/>
          <w:color w:val="000000"/>
          <w:sz w:val="20"/>
          <w:szCs w:val="20"/>
          <w:vertAlign w:val="baseline"/>
        </w:rPr>
      </w:pPr>
    </w:p>
    <w:p w14:paraId="6435E28B" w14:textId="77777777" w:rsidR="00AA4287" w:rsidRPr="000C4175" w:rsidRDefault="00AA4287" w:rsidP="00AA4287">
      <w:pPr>
        <w:tabs>
          <w:tab w:val="left" w:pos="360"/>
        </w:tabs>
        <w:ind w:left="721"/>
        <w:jc w:val="both"/>
        <w:rPr>
          <w:rFonts w:ascii="Arial" w:eastAsia="Arial" w:hAnsi="Arial" w:cs="Arial"/>
          <w:b/>
          <w:bCs/>
          <w:color w:val="000000"/>
          <w:sz w:val="20"/>
          <w:szCs w:val="20"/>
          <w:vertAlign w:val="baseline"/>
        </w:rPr>
      </w:pPr>
      <w:r w:rsidRPr="000C4175">
        <w:rPr>
          <w:rFonts w:ascii="Arial" w:eastAsia="Arial" w:hAnsi="Arial" w:cs="Arial"/>
          <w:b/>
          <w:bCs/>
          <w:color w:val="000000"/>
          <w:sz w:val="20"/>
          <w:szCs w:val="20"/>
          <w:vertAlign w:val="baseline"/>
        </w:rPr>
        <w:t>Control de activos fijos.</w:t>
      </w:r>
    </w:p>
    <w:p w14:paraId="0240E483" w14:textId="77777777" w:rsidR="00AA4287" w:rsidRDefault="00AA4287" w:rsidP="00AA4287">
      <w:pPr>
        <w:tabs>
          <w:tab w:val="left" w:pos="360"/>
        </w:tabs>
        <w:ind w:left="721"/>
        <w:jc w:val="both"/>
        <w:rPr>
          <w:rFonts w:ascii="Arial" w:eastAsia="Arial" w:hAnsi="Arial" w:cs="Arial"/>
          <w:color w:val="000000"/>
          <w:sz w:val="20"/>
          <w:szCs w:val="20"/>
          <w:vertAlign w:val="baseline"/>
        </w:rPr>
      </w:pPr>
    </w:p>
    <w:p w14:paraId="0E8B2C4A" w14:textId="77777777" w:rsidR="00AA4287" w:rsidRPr="00475791" w:rsidRDefault="00AA4287" w:rsidP="00AA4287">
      <w:pPr>
        <w:tabs>
          <w:tab w:val="left" w:pos="360"/>
        </w:tabs>
        <w:ind w:left="721"/>
        <w:jc w:val="both"/>
        <w:rPr>
          <w:rFonts w:ascii="Arial" w:eastAsia="Arial" w:hAnsi="Arial" w:cs="Arial"/>
          <w:color w:val="000000"/>
          <w:sz w:val="20"/>
          <w:szCs w:val="20"/>
          <w:vertAlign w:val="baseline"/>
        </w:rPr>
      </w:pPr>
      <w:r w:rsidRPr="00475791">
        <w:rPr>
          <w:rFonts w:ascii="Arial" w:eastAsia="Arial" w:hAnsi="Arial" w:cs="Arial"/>
          <w:color w:val="000000"/>
          <w:sz w:val="20"/>
          <w:szCs w:val="20"/>
          <w:vertAlign w:val="baseline"/>
        </w:rPr>
        <w:t>Se ingresa al sistema de información del HIC, específicamente a la sección denominada SAHI 2, correspondiente al sistema de información de la Fundación Cardiovascular de Colombia (FCV). El acceso se realiza utilizando el usuario asignado al coordinador contable, el cual habilita la funcionalidad de control de activos fijos.</w:t>
      </w:r>
    </w:p>
    <w:p w14:paraId="0C2EDD4B" w14:textId="77777777" w:rsidR="00AA4287" w:rsidRPr="00475791" w:rsidRDefault="00AA4287" w:rsidP="00AA4287">
      <w:pPr>
        <w:tabs>
          <w:tab w:val="left" w:pos="360"/>
        </w:tabs>
        <w:ind w:left="721"/>
        <w:jc w:val="both"/>
        <w:rPr>
          <w:rFonts w:ascii="Arial" w:eastAsia="Arial" w:hAnsi="Arial" w:cs="Arial"/>
          <w:color w:val="000000"/>
          <w:sz w:val="20"/>
          <w:szCs w:val="20"/>
          <w:vertAlign w:val="baseline"/>
        </w:rPr>
      </w:pPr>
    </w:p>
    <w:p w14:paraId="7CEC3885" w14:textId="77777777" w:rsidR="00AA4287" w:rsidRDefault="00AA4287" w:rsidP="00AA4287">
      <w:pPr>
        <w:tabs>
          <w:tab w:val="left" w:pos="360"/>
        </w:tabs>
        <w:ind w:left="721"/>
        <w:jc w:val="both"/>
        <w:rPr>
          <w:rFonts w:ascii="Arial" w:eastAsia="Arial" w:hAnsi="Arial" w:cs="Arial"/>
          <w:color w:val="000000"/>
          <w:sz w:val="20"/>
          <w:szCs w:val="20"/>
          <w:vertAlign w:val="baseline"/>
        </w:rPr>
      </w:pPr>
      <w:r w:rsidRPr="00475791">
        <w:rPr>
          <w:rFonts w:ascii="Arial" w:eastAsia="Arial" w:hAnsi="Arial" w:cs="Arial"/>
          <w:color w:val="000000"/>
          <w:sz w:val="20"/>
          <w:szCs w:val="20"/>
          <w:vertAlign w:val="baseline"/>
        </w:rPr>
        <w:t>Desde esta sección es posible consultar, gestionar y dar seguimiento a los activos fijos pertenecientes tanto a la Fundación Montañas Azules (FMA) como a la FCV, permitiendo un control cruzado y detallado de los bienes institucionales registrados en el sistema.</w:t>
      </w:r>
    </w:p>
    <w:p w14:paraId="0D4141F4" w14:textId="77777777" w:rsidR="00AA4287" w:rsidRDefault="00AA4287" w:rsidP="00AA4287">
      <w:pPr>
        <w:tabs>
          <w:tab w:val="left" w:pos="360"/>
        </w:tabs>
        <w:ind w:left="721"/>
        <w:jc w:val="both"/>
        <w:rPr>
          <w:rFonts w:ascii="Arial" w:eastAsia="Arial" w:hAnsi="Arial" w:cs="Arial"/>
          <w:color w:val="000000"/>
          <w:sz w:val="20"/>
          <w:szCs w:val="20"/>
          <w:vertAlign w:val="baseline"/>
        </w:rPr>
      </w:pPr>
    </w:p>
    <w:p w14:paraId="1B8BD608" w14:textId="77777777" w:rsidR="00AA4287" w:rsidRDefault="00AA4287" w:rsidP="00AA4287">
      <w:pPr>
        <w:tabs>
          <w:tab w:val="left" w:pos="360"/>
        </w:tabs>
        <w:ind w:left="721"/>
        <w:jc w:val="center"/>
        <w:rPr>
          <w:rFonts w:ascii="Arial" w:eastAsia="Arial" w:hAnsi="Arial" w:cs="Arial"/>
          <w:color w:val="000000"/>
          <w:sz w:val="20"/>
          <w:szCs w:val="20"/>
          <w:vertAlign w:val="baseline"/>
        </w:rPr>
      </w:pPr>
      <w:r w:rsidRPr="00475791">
        <w:rPr>
          <w:rFonts w:ascii="Arial" w:eastAsia="Arial" w:hAnsi="Arial" w:cs="Arial"/>
          <w:noProof/>
          <w:color w:val="000000"/>
          <w:sz w:val="20"/>
          <w:szCs w:val="20"/>
          <w:vertAlign w:val="baseline"/>
        </w:rPr>
        <w:drawing>
          <wp:inline distT="0" distB="0" distL="0" distR="0" wp14:anchorId="3772904B" wp14:editId="41165EFE">
            <wp:extent cx="5779699" cy="2882894"/>
            <wp:effectExtent l="0" t="0" r="0" b="0"/>
            <wp:docPr id="33047696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476965" name=""/>
                    <pic:cNvPicPr/>
                  </pic:nvPicPr>
                  <pic:blipFill>
                    <a:blip r:embed="rId9"/>
                    <a:stretch>
                      <a:fillRect/>
                    </a:stretch>
                  </pic:blipFill>
                  <pic:spPr>
                    <a:xfrm>
                      <a:off x="0" y="0"/>
                      <a:ext cx="5788089" cy="2887079"/>
                    </a:xfrm>
                    <a:prstGeom prst="rect">
                      <a:avLst/>
                    </a:prstGeom>
                  </pic:spPr>
                </pic:pic>
              </a:graphicData>
            </a:graphic>
          </wp:inline>
        </w:drawing>
      </w:r>
    </w:p>
    <w:p w14:paraId="5E9EA0B5" w14:textId="77777777" w:rsidR="00AA4287" w:rsidRDefault="00AA4287" w:rsidP="00AA4287">
      <w:pPr>
        <w:tabs>
          <w:tab w:val="left" w:pos="360"/>
        </w:tabs>
        <w:ind w:left="720" w:firstLine="0"/>
        <w:rPr>
          <w:rFonts w:ascii="Arial" w:eastAsia="Arial" w:hAnsi="Arial" w:cs="Arial"/>
          <w:color w:val="000000"/>
          <w:sz w:val="20"/>
          <w:szCs w:val="20"/>
          <w:vertAlign w:val="baseline"/>
        </w:rPr>
      </w:pPr>
    </w:p>
    <w:p w14:paraId="06883B9D" w14:textId="77777777" w:rsidR="00AA4287" w:rsidRDefault="00AA4287" w:rsidP="00AA4287">
      <w:pPr>
        <w:tabs>
          <w:tab w:val="left" w:pos="360"/>
        </w:tabs>
        <w:ind w:left="720" w:firstLine="0"/>
        <w:rPr>
          <w:rFonts w:ascii="Arial" w:eastAsia="Arial" w:hAnsi="Arial" w:cs="Arial"/>
          <w:color w:val="000000"/>
          <w:sz w:val="20"/>
          <w:szCs w:val="20"/>
          <w:vertAlign w:val="baseline"/>
        </w:rPr>
      </w:pPr>
      <w:r w:rsidRPr="00F55873">
        <w:rPr>
          <w:rFonts w:ascii="Arial" w:eastAsia="Arial" w:hAnsi="Arial" w:cs="Arial"/>
          <w:color w:val="000000"/>
          <w:sz w:val="20"/>
          <w:szCs w:val="20"/>
          <w:vertAlign w:val="baseline"/>
        </w:rPr>
        <w:lastRenderedPageBreak/>
        <w:t>Como parte del proceso de control de activos fijos, se verifica que todos los bienes utilizados en la operación de la empresa estén debidamente registrados, contabilizados e identificados en el sistema. Para ser clasificado como activo fijo, el bien debe tener un valor igual o superior a medio salario mínimo legal vigente y debe estar marcado con una placa identificatoria única que permita su seguimiento y control físico.</w:t>
      </w:r>
    </w:p>
    <w:p w14:paraId="3363B32E" w14:textId="77777777" w:rsidR="00AA4287" w:rsidRDefault="00AA4287" w:rsidP="00AA4287">
      <w:pPr>
        <w:tabs>
          <w:tab w:val="left" w:pos="360"/>
        </w:tabs>
        <w:ind w:left="720" w:firstLine="0"/>
        <w:jc w:val="center"/>
        <w:rPr>
          <w:rFonts w:ascii="Arial" w:eastAsia="Arial" w:hAnsi="Arial" w:cs="Arial"/>
          <w:color w:val="000000"/>
          <w:sz w:val="20"/>
          <w:szCs w:val="20"/>
          <w:vertAlign w:val="baseline"/>
        </w:rPr>
      </w:pPr>
      <w:r w:rsidRPr="00F55873">
        <w:rPr>
          <w:rFonts w:ascii="Arial" w:eastAsia="Arial" w:hAnsi="Arial" w:cs="Arial"/>
          <w:noProof/>
          <w:color w:val="000000"/>
          <w:sz w:val="20"/>
          <w:szCs w:val="20"/>
          <w:vertAlign w:val="baseline"/>
        </w:rPr>
        <w:drawing>
          <wp:inline distT="0" distB="0" distL="0" distR="0" wp14:anchorId="124716A2" wp14:editId="4C3C0EF5">
            <wp:extent cx="4793992" cy="2501798"/>
            <wp:effectExtent l="0" t="0" r="6985" b="0"/>
            <wp:docPr id="180849450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8494505" name=""/>
                    <pic:cNvPicPr/>
                  </pic:nvPicPr>
                  <pic:blipFill>
                    <a:blip r:embed="rId10"/>
                    <a:stretch>
                      <a:fillRect/>
                    </a:stretch>
                  </pic:blipFill>
                  <pic:spPr>
                    <a:xfrm>
                      <a:off x="0" y="0"/>
                      <a:ext cx="4804175" cy="2507112"/>
                    </a:xfrm>
                    <a:prstGeom prst="rect">
                      <a:avLst/>
                    </a:prstGeom>
                  </pic:spPr>
                </pic:pic>
              </a:graphicData>
            </a:graphic>
          </wp:inline>
        </w:drawing>
      </w:r>
    </w:p>
    <w:p w14:paraId="12DDA795" w14:textId="77777777" w:rsidR="00AA4287" w:rsidRDefault="00AA4287" w:rsidP="00AA4287">
      <w:pPr>
        <w:tabs>
          <w:tab w:val="left" w:pos="360"/>
        </w:tabs>
        <w:ind w:left="720" w:firstLine="0"/>
        <w:rPr>
          <w:rFonts w:ascii="Arial" w:eastAsia="Arial" w:hAnsi="Arial" w:cs="Arial"/>
          <w:color w:val="000000"/>
          <w:sz w:val="20"/>
          <w:szCs w:val="20"/>
          <w:vertAlign w:val="baseline"/>
        </w:rPr>
      </w:pPr>
    </w:p>
    <w:p w14:paraId="5C72B7A0" w14:textId="77777777" w:rsidR="00AA4287" w:rsidRDefault="00AA4287" w:rsidP="00AA4287">
      <w:pPr>
        <w:tabs>
          <w:tab w:val="left" w:pos="360"/>
        </w:tabs>
        <w:ind w:left="720" w:firstLine="0"/>
        <w:rPr>
          <w:rFonts w:ascii="Arial" w:eastAsia="Arial" w:hAnsi="Arial" w:cs="Arial"/>
          <w:color w:val="000000"/>
          <w:sz w:val="20"/>
          <w:szCs w:val="20"/>
          <w:vertAlign w:val="baseline"/>
        </w:rPr>
      </w:pPr>
      <w:r w:rsidRPr="00F55873">
        <w:rPr>
          <w:rFonts w:ascii="Arial" w:eastAsia="Arial" w:hAnsi="Arial" w:cs="Arial"/>
          <w:color w:val="000000"/>
          <w:sz w:val="20"/>
          <w:szCs w:val="20"/>
          <w:vertAlign w:val="baseline"/>
        </w:rPr>
        <w:t>Además, se aplica la depreciación correspondiente según la naturaleza del activo y las políticas contables vigentes, garantizando así una gestión adecuada y una representación fiel de los activos en los estados financieros.</w:t>
      </w:r>
    </w:p>
    <w:p w14:paraId="37FB4D51" w14:textId="77777777" w:rsidR="00AA4287" w:rsidRDefault="00AA4287" w:rsidP="00AA4287">
      <w:pPr>
        <w:tabs>
          <w:tab w:val="left" w:pos="360"/>
        </w:tabs>
        <w:ind w:left="720" w:firstLine="0"/>
        <w:rPr>
          <w:rFonts w:ascii="Arial" w:eastAsia="Arial" w:hAnsi="Arial" w:cs="Arial"/>
          <w:color w:val="000000"/>
          <w:sz w:val="20"/>
          <w:szCs w:val="20"/>
          <w:vertAlign w:val="baseline"/>
        </w:rPr>
      </w:pPr>
    </w:p>
    <w:p w14:paraId="3ED1EE3F" w14:textId="77777777" w:rsidR="00AA4287" w:rsidRDefault="00AA4287" w:rsidP="00AA4287">
      <w:pPr>
        <w:tabs>
          <w:tab w:val="left" w:pos="360"/>
        </w:tabs>
        <w:ind w:left="720" w:firstLine="0"/>
        <w:rPr>
          <w:rFonts w:ascii="Arial" w:eastAsia="Arial" w:hAnsi="Arial" w:cs="Arial"/>
          <w:b/>
          <w:bCs/>
          <w:color w:val="000000"/>
          <w:sz w:val="20"/>
          <w:szCs w:val="20"/>
          <w:vertAlign w:val="baseline"/>
        </w:rPr>
      </w:pPr>
      <w:r w:rsidRPr="00F55873">
        <w:rPr>
          <w:rFonts w:ascii="Arial" w:eastAsia="Arial" w:hAnsi="Arial" w:cs="Arial"/>
          <w:b/>
          <w:bCs/>
          <w:color w:val="000000"/>
          <w:sz w:val="20"/>
          <w:szCs w:val="20"/>
          <w:vertAlign w:val="baseline"/>
        </w:rPr>
        <w:t>Control de cartera.</w:t>
      </w:r>
    </w:p>
    <w:p w14:paraId="16ADCE37" w14:textId="77777777" w:rsidR="00AA4287" w:rsidRPr="00F55873" w:rsidRDefault="00AA4287" w:rsidP="00AA4287">
      <w:pPr>
        <w:tabs>
          <w:tab w:val="left" w:pos="360"/>
        </w:tabs>
        <w:ind w:left="720" w:firstLine="0"/>
        <w:rPr>
          <w:rFonts w:ascii="Arial" w:eastAsia="Arial" w:hAnsi="Arial" w:cs="Arial"/>
          <w:b/>
          <w:bCs/>
          <w:color w:val="000000"/>
          <w:sz w:val="20"/>
          <w:szCs w:val="20"/>
          <w:vertAlign w:val="baseline"/>
        </w:rPr>
      </w:pPr>
    </w:p>
    <w:p w14:paraId="24CCD9F7" w14:textId="77777777" w:rsidR="00AA4287" w:rsidRDefault="00AA4287" w:rsidP="00AA4287">
      <w:pPr>
        <w:tabs>
          <w:tab w:val="left" w:pos="360"/>
        </w:tabs>
        <w:ind w:left="720" w:firstLine="0"/>
        <w:rPr>
          <w:rFonts w:ascii="Arial" w:eastAsia="Arial" w:hAnsi="Arial" w:cs="Arial"/>
          <w:color w:val="000000"/>
          <w:sz w:val="20"/>
          <w:szCs w:val="20"/>
          <w:vertAlign w:val="baseline"/>
        </w:rPr>
      </w:pPr>
      <w:r w:rsidRPr="007D7DAA">
        <w:rPr>
          <w:rFonts w:ascii="Arial" w:eastAsia="Arial" w:hAnsi="Arial" w:cs="Arial"/>
          <w:color w:val="000000"/>
          <w:sz w:val="20"/>
          <w:szCs w:val="20"/>
          <w:vertAlign w:val="baseline"/>
        </w:rPr>
        <w:t>Se realiza la verificación del estado de cartera a través del sistema de información, accediendo a la ruta correspondiente: Reportes &gt; ¿Cuánto me deben? &gt; Cuentas por cobro general por cliente. Esta opción permite consultar de manera detallada los saldos pendientes por parte de los clientes, facilitando el seguimiento, control y gestión eficiente de las cuentas por cobrar.</w:t>
      </w:r>
    </w:p>
    <w:p w14:paraId="61D2A53B" w14:textId="77777777" w:rsidR="00AA4287" w:rsidRDefault="00AA4287" w:rsidP="00AA4287">
      <w:pPr>
        <w:tabs>
          <w:tab w:val="left" w:pos="360"/>
        </w:tabs>
        <w:ind w:left="720" w:firstLine="0"/>
        <w:rPr>
          <w:rFonts w:ascii="Arial" w:eastAsia="Arial" w:hAnsi="Arial" w:cs="Arial"/>
          <w:color w:val="000000"/>
          <w:sz w:val="20"/>
          <w:szCs w:val="20"/>
          <w:vertAlign w:val="baseline"/>
        </w:rPr>
      </w:pPr>
    </w:p>
    <w:p w14:paraId="6919B3BB" w14:textId="77777777" w:rsidR="00AA4287" w:rsidRDefault="00AA4287" w:rsidP="00AA4287">
      <w:pPr>
        <w:tabs>
          <w:tab w:val="left" w:pos="360"/>
        </w:tabs>
        <w:ind w:left="720" w:firstLine="0"/>
        <w:rPr>
          <w:rFonts w:ascii="Arial" w:eastAsia="Arial" w:hAnsi="Arial" w:cs="Arial"/>
          <w:color w:val="000000"/>
          <w:sz w:val="20"/>
          <w:szCs w:val="20"/>
          <w:vertAlign w:val="baseline"/>
        </w:rPr>
      </w:pPr>
      <w:r w:rsidRPr="00F55873">
        <w:rPr>
          <w:rFonts w:ascii="Arial" w:eastAsia="Arial" w:hAnsi="Arial" w:cs="Arial"/>
          <w:noProof/>
          <w:color w:val="000000"/>
          <w:sz w:val="20"/>
          <w:szCs w:val="20"/>
          <w:vertAlign w:val="baseline"/>
        </w:rPr>
        <w:drawing>
          <wp:inline distT="0" distB="0" distL="0" distR="0" wp14:anchorId="37169922" wp14:editId="78FD75CE">
            <wp:extent cx="5947258" cy="2406457"/>
            <wp:effectExtent l="0" t="0" r="0" b="0"/>
            <wp:docPr id="33554193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541938" name=""/>
                    <pic:cNvPicPr/>
                  </pic:nvPicPr>
                  <pic:blipFill>
                    <a:blip r:embed="rId11"/>
                    <a:stretch>
                      <a:fillRect/>
                    </a:stretch>
                  </pic:blipFill>
                  <pic:spPr>
                    <a:xfrm>
                      <a:off x="0" y="0"/>
                      <a:ext cx="5952731" cy="2408671"/>
                    </a:xfrm>
                    <a:prstGeom prst="rect">
                      <a:avLst/>
                    </a:prstGeom>
                  </pic:spPr>
                </pic:pic>
              </a:graphicData>
            </a:graphic>
          </wp:inline>
        </w:drawing>
      </w:r>
    </w:p>
    <w:p w14:paraId="1A10EAF9" w14:textId="77777777" w:rsidR="00AA4287" w:rsidRDefault="00AA4287" w:rsidP="00AA4287">
      <w:pPr>
        <w:ind w:left="721"/>
        <w:rPr>
          <w:rFonts w:ascii="Arial" w:eastAsia="Arial" w:hAnsi="Arial" w:cs="Arial"/>
          <w:color w:val="000000"/>
          <w:sz w:val="20"/>
          <w:szCs w:val="20"/>
          <w:vertAlign w:val="baseline"/>
        </w:rPr>
      </w:pPr>
      <w:r w:rsidRPr="007D7DAA">
        <w:rPr>
          <w:rFonts w:ascii="Arial" w:eastAsia="Arial" w:hAnsi="Arial" w:cs="Arial"/>
          <w:color w:val="000000"/>
          <w:sz w:val="20"/>
          <w:szCs w:val="20"/>
          <w:vertAlign w:val="baseline"/>
        </w:rPr>
        <w:lastRenderedPageBreak/>
        <w:t>En esta sección se realiza la descarga del informe de cartera, el cual detalla los diferentes valores pendientes de pago por parte de cada deudor. El reporte especifica los conceptos facturados, fechas de vencimiento y montos adeudados, lo que permite identificar con precisión las obligaciones pendientes y realizar un seguimiento efectivo del estado de la cartera.</w:t>
      </w:r>
    </w:p>
    <w:p w14:paraId="1613045D" w14:textId="77777777" w:rsidR="00AA4287" w:rsidRPr="007D7DAA" w:rsidRDefault="00AA4287" w:rsidP="00AA4287">
      <w:pPr>
        <w:ind w:left="721"/>
        <w:rPr>
          <w:rFonts w:ascii="Arial" w:eastAsia="Arial" w:hAnsi="Arial" w:cs="Arial"/>
          <w:color w:val="000000"/>
          <w:sz w:val="20"/>
          <w:szCs w:val="20"/>
          <w:vertAlign w:val="baseline"/>
        </w:rPr>
      </w:pPr>
    </w:p>
    <w:p w14:paraId="729B1636" w14:textId="77777777" w:rsidR="00AA4287" w:rsidRDefault="00AA4287" w:rsidP="00AA4287">
      <w:pPr>
        <w:ind w:left="722"/>
        <w:rPr>
          <w:rFonts w:ascii="Arial" w:eastAsia="Arial" w:hAnsi="Arial" w:cs="Arial"/>
          <w:color w:val="000000"/>
          <w:sz w:val="20"/>
          <w:szCs w:val="20"/>
          <w:vertAlign w:val="baseline"/>
        </w:rPr>
      </w:pPr>
      <w:r w:rsidRPr="007D7DAA">
        <w:rPr>
          <w:rFonts w:ascii="Arial" w:eastAsia="Arial" w:hAnsi="Arial" w:cs="Arial"/>
          <w:noProof/>
          <w:color w:val="000000"/>
          <w:sz w:val="20"/>
          <w:szCs w:val="20"/>
          <w:vertAlign w:val="baseline"/>
        </w:rPr>
        <w:drawing>
          <wp:inline distT="0" distB="0" distL="0" distR="0" wp14:anchorId="2E9D527A" wp14:editId="6471E8DC">
            <wp:extent cx="6332220" cy="3190875"/>
            <wp:effectExtent l="0" t="0" r="0" b="9525"/>
            <wp:docPr id="25591611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916112" name=""/>
                    <pic:cNvPicPr/>
                  </pic:nvPicPr>
                  <pic:blipFill>
                    <a:blip r:embed="rId12"/>
                    <a:stretch>
                      <a:fillRect/>
                    </a:stretch>
                  </pic:blipFill>
                  <pic:spPr>
                    <a:xfrm>
                      <a:off x="0" y="0"/>
                      <a:ext cx="6332220" cy="3190875"/>
                    </a:xfrm>
                    <a:prstGeom prst="rect">
                      <a:avLst/>
                    </a:prstGeom>
                  </pic:spPr>
                </pic:pic>
              </a:graphicData>
            </a:graphic>
          </wp:inline>
        </w:drawing>
      </w:r>
    </w:p>
    <w:p w14:paraId="42AFF8D3" w14:textId="77777777" w:rsidR="00AA4287" w:rsidRDefault="00AA4287" w:rsidP="00AA4287">
      <w:pPr>
        <w:tabs>
          <w:tab w:val="left" w:pos="360"/>
        </w:tabs>
        <w:ind w:left="721"/>
        <w:jc w:val="both"/>
        <w:rPr>
          <w:rFonts w:ascii="Arial" w:eastAsia="Arial" w:hAnsi="Arial" w:cs="Arial"/>
          <w:b/>
          <w:bCs/>
          <w:color w:val="000000"/>
          <w:sz w:val="20"/>
          <w:szCs w:val="20"/>
          <w:vertAlign w:val="baseline"/>
        </w:rPr>
      </w:pPr>
    </w:p>
    <w:p w14:paraId="73E97D02" w14:textId="77777777" w:rsidR="00AA4287" w:rsidRPr="00475791" w:rsidRDefault="00AA4287" w:rsidP="00AA4287">
      <w:pPr>
        <w:tabs>
          <w:tab w:val="left" w:pos="360"/>
        </w:tabs>
        <w:ind w:left="721"/>
        <w:jc w:val="both"/>
        <w:rPr>
          <w:rFonts w:ascii="Arial" w:eastAsia="Arial" w:hAnsi="Arial" w:cs="Arial"/>
          <w:b/>
          <w:bCs/>
          <w:color w:val="000000"/>
          <w:sz w:val="20"/>
          <w:szCs w:val="20"/>
          <w:vertAlign w:val="baseline"/>
        </w:rPr>
      </w:pPr>
      <w:r w:rsidRPr="00475791">
        <w:rPr>
          <w:rFonts w:ascii="Arial" w:eastAsia="Arial" w:hAnsi="Arial" w:cs="Arial"/>
          <w:b/>
          <w:bCs/>
          <w:color w:val="000000"/>
          <w:sz w:val="20"/>
          <w:szCs w:val="20"/>
          <w:vertAlign w:val="baseline"/>
        </w:rPr>
        <w:t>Certificados de donación</w:t>
      </w:r>
    </w:p>
    <w:p w14:paraId="5F6DA512" w14:textId="77777777" w:rsidR="00AA4287" w:rsidRDefault="00AA4287" w:rsidP="00AA4287">
      <w:pPr>
        <w:tabs>
          <w:tab w:val="left" w:pos="360"/>
        </w:tabs>
        <w:ind w:left="721"/>
        <w:jc w:val="both"/>
        <w:rPr>
          <w:rFonts w:ascii="Arial" w:eastAsia="Arial" w:hAnsi="Arial" w:cs="Arial"/>
          <w:color w:val="000000"/>
          <w:sz w:val="20"/>
          <w:szCs w:val="20"/>
          <w:vertAlign w:val="baseline"/>
        </w:rPr>
      </w:pPr>
      <w:r w:rsidRPr="009976A3">
        <w:rPr>
          <w:rFonts w:ascii="Arial" w:eastAsia="Arial" w:hAnsi="Arial" w:cs="Arial"/>
          <w:color w:val="000000"/>
          <w:sz w:val="20"/>
          <w:szCs w:val="20"/>
          <w:vertAlign w:val="baseline"/>
        </w:rPr>
        <w:t>Se elaboran y gestionan los certificados correspondientes a las donaciones realizadas a la Fundación Montañas Azules (FMA), los cuales tienen validez legal y permiten a los donantes acceder a beneficios tributarios. Estos certificados deben ser sometidos a revisión por parte de la representante legal y la revisoría fiscal, con el fin de obtener su aprobación y firma. Una vez validados, se entregan formalmente al donante como constancia oficial del aporte realizado.</w:t>
      </w:r>
    </w:p>
    <w:p w14:paraId="0C627A62" w14:textId="77777777" w:rsidR="00AA4287" w:rsidRDefault="00AA4287" w:rsidP="00AA4287">
      <w:pPr>
        <w:tabs>
          <w:tab w:val="left" w:pos="360"/>
        </w:tabs>
        <w:ind w:left="721"/>
        <w:jc w:val="both"/>
        <w:rPr>
          <w:rFonts w:ascii="Arial" w:eastAsia="Arial" w:hAnsi="Arial" w:cs="Arial"/>
          <w:color w:val="000000"/>
          <w:sz w:val="20"/>
          <w:szCs w:val="20"/>
          <w:vertAlign w:val="baseline"/>
        </w:rPr>
      </w:pPr>
    </w:p>
    <w:p w14:paraId="38FDC915" w14:textId="77777777" w:rsidR="00AA4287" w:rsidRDefault="00AA4287" w:rsidP="00AA4287">
      <w:pPr>
        <w:tabs>
          <w:tab w:val="left" w:pos="360"/>
        </w:tabs>
        <w:ind w:left="721"/>
        <w:jc w:val="center"/>
        <w:rPr>
          <w:rFonts w:ascii="Arial" w:eastAsia="Arial" w:hAnsi="Arial" w:cs="Arial"/>
          <w:color w:val="000000"/>
          <w:sz w:val="20"/>
          <w:szCs w:val="20"/>
          <w:vertAlign w:val="baseline"/>
        </w:rPr>
      </w:pPr>
      <w:r w:rsidRPr="007D7DAA">
        <w:rPr>
          <w:rFonts w:ascii="Arial" w:eastAsia="Arial" w:hAnsi="Arial" w:cs="Arial"/>
          <w:noProof/>
          <w:color w:val="000000"/>
          <w:sz w:val="20"/>
          <w:szCs w:val="20"/>
          <w:vertAlign w:val="baseline"/>
        </w:rPr>
        <w:drawing>
          <wp:inline distT="0" distB="0" distL="0" distR="0" wp14:anchorId="00FF3843" wp14:editId="5A1E0AE0">
            <wp:extent cx="4206240" cy="2460390"/>
            <wp:effectExtent l="0" t="0" r="3810" b="0"/>
            <wp:docPr id="112057993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579939" name=""/>
                    <pic:cNvPicPr/>
                  </pic:nvPicPr>
                  <pic:blipFill>
                    <a:blip r:embed="rId13"/>
                    <a:stretch>
                      <a:fillRect/>
                    </a:stretch>
                  </pic:blipFill>
                  <pic:spPr>
                    <a:xfrm>
                      <a:off x="0" y="0"/>
                      <a:ext cx="4222643" cy="2469985"/>
                    </a:xfrm>
                    <a:prstGeom prst="rect">
                      <a:avLst/>
                    </a:prstGeom>
                  </pic:spPr>
                </pic:pic>
              </a:graphicData>
            </a:graphic>
          </wp:inline>
        </w:drawing>
      </w:r>
    </w:p>
    <w:p w14:paraId="7B180F67" w14:textId="77777777" w:rsidR="00AA4287" w:rsidRDefault="00AA4287" w:rsidP="00AA4287">
      <w:pPr>
        <w:tabs>
          <w:tab w:val="left" w:pos="360"/>
        </w:tabs>
        <w:ind w:left="721"/>
        <w:jc w:val="both"/>
        <w:rPr>
          <w:rFonts w:ascii="Arial" w:eastAsia="Arial" w:hAnsi="Arial" w:cs="Arial"/>
          <w:color w:val="000000"/>
          <w:sz w:val="20"/>
          <w:szCs w:val="20"/>
          <w:vertAlign w:val="baseline"/>
        </w:rPr>
      </w:pPr>
    </w:p>
    <w:p w14:paraId="6513EE62" w14:textId="77777777" w:rsidR="00AA4287" w:rsidRDefault="00AA4287" w:rsidP="00AA4287">
      <w:pPr>
        <w:tabs>
          <w:tab w:val="left" w:pos="360"/>
        </w:tabs>
        <w:ind w:left="721"/>
        <w:jc w:val="both"/>
        <w:rPr>
          <w:rFonts w:ascii="Arial" w:eastAsia="Arial" w:hAnsi="Arial" w:cs="Arial"/>
          <w:b/>
          <w:bCs/>
          <w:color w:val="000000"/>
          <w:sz w:val="20"/>
          <w:szCs w:val="20"/>
          <w:vertAlign w:val="baseline"/>
        </w:rPr>
      </w:pPr>
      <w:r w:rsidRPr="009976A3">
        <w:rPr>
          <w:rFonts w:ascii="Arial" w:eastAsia="Arial" w:hAnsi="Arial" w:cs="Arial"/>
          <w:b/>
          <w:bCs/>
          <w:color w:val="000000"/>
          <w:sz w:val="20"/>
          <w:szCs w:val="20"/>
          <w:vertAlign w:val="baseline"/>
        </w:rPr>
        <w:lastRenderedPageBreak/>
        <w:t>Certificados de Retención en la fuente.</w:t>
      </w:r>
    </w:p>
    <w:p w14:paraId="48AD0B21" w14:textId="77777777" w:rsidR="00AA4287" w:rsidRPr="009976A3" w:rsidRDefault="00AA4287" w:rsidP="00AA4287">
      <w:pPr>
        <w:tabs>
          <w:tab w:val="left" w:pos="360"/>
        </w:tabs>
        <w:ind w:left="721"/>
        <w:jc w:val="both"/>
        <w:rPr>
          <w:rFonts w:ascii="Arial" w:eastAsia="Arial" w:hAnsi="Arial" w:cs="Arial"/>
          <w:b/>
          <w:bCs/>
          <w:color w:val="000000"/>
          <w:sz w:val="20"/>
          <w:szCs w:val="20"/>
          <w:vertAlign w:val="baseline"/>
        </w:rPr>
      </w:pPr>
    </w:p>
    <w:p w14:paraId="3190CF8D" w14:textId="77777777" w:rsidR="00AA4287" w:rsidRDefault="00AA4287" w:rsidP="00AA4287">
      <w:pPr>
        <w:tabs>
          <w:tab w:val="left" w:pos="360"/>
        </w:tabs>
        <w:ind w:left="721"/>
        <w:jc w:val="both"/>
        <w:rPr>
          <w:rFonts w:ascii="Arial" w:eastAsia="Arial" w:hAnsi="Arial" w:cs="Arial"/>
          <w:color w:val="000000"/>
          <w:sz w:val="20"/>
          <w:szCs w:val="20"/>
          <w:vertAlign w:val="baseline"/>
        </w:rPr>
      </w:pPr>
      <w:r w:rsidRPr="009976A3">
        <w:rPr>
          <w:rFonts w:ascii="Arial" w:eastAsia="Arial" w:hAnsi="Arial" w:cs="Arial"/>
          <w:color w:val="000000"/>
          <w:sz w:val="20"/>
          <w:szCs w:val="20"/>
          <w:vertAlign w:val="baseline"/>
        </w:rPr>
        <w:t>Se realiza la generación de los diferentes certificados relacionados con las retenciones efectuadas, los cuales son documentos necesarios para que el contribuyente pueda aplicar los respectivos descuentos en el impuesto de renta. Estos certificados funcionan como comprobantes de retención en la fuente anticipada, y deben ser emitidos con precisión para respaldar correctamente los valores descontados en la declaración de renta</w:t>
      </w:r>
      <w:r>
        <w:rPr>
          <w:rFonts w:ascii="Arial" w:eastAsia="Arial" w:hAnsi="Arial" w:cs="Arial"/>
          <w:color w:val="000000"/>
          <w:sz w:val="20"/>
          <w:szCs w:val="20"/>
          <w:vertAlign w:val="baseline"/>
        </w:rPr>
        <w:t>.</w:t>
      </w:r>
    </w:p>
    <w:p w14:paraId="1B77108B" w14:textId="77777777" w:rsidR="00AA4287" w:rsidRDefault="00AA4287" w:rsidP="00AA4287">
      <w:pPr>
        <w:tabs>
          <w:tab w:val="left" w:pos="360"/>
        </w:tabs>
        <w:ind w:left="721"/>
        <w:rPr>
          <w:rFonts w:ascii="Arial" w:eastAsia="Arial" w:hAnsi="Arial" w:cs="Arial"/>
          <w:color w:val="000000"/>
          <w:sz w:val="20"/>
          <w:szCs w:val="20"/>
          <w:vertAlign w:val="baseline"/>
        </w:rPr>
      </w:pPr>
      <w:r w:rsidRPr="009976A3">
        <w:rPr>
          <w:rFonts w:ascii="Arial" w:eastAsia="Arial" w:hAnsi="Arial" w:cs="Arial"/>
          <w:noProof/>
          <w:color w:val="000000"/>
          <w:sz w:val="20"/>
          <w:szCs w:val="20"/>
          <w:vertAlign w:val="baseline"/>
        </w:rPr>
        <w:drawing>
          <wp:inline distT="0" distB="0" distL="0" distR="0" wp14:anchorId="4D94177B" wp14:editId="267143B5">
            <wp:extent cx="5806440" cy="2714449"/>
            <wp:effectExtent l="0" t="0" r="3810" b="0"/>
            <wp:docPr id="118217019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170193" name=""/>
                    <pic:cNvPicPr/>
                  </pic:nvPicPr>
                  <pic:blipFill rotWithShape="1">
                    <a:blip r:embed="rId14"/>
                    <a:srcRect r="2120"/>
                    <a:stretch>
                      <a:fillRect/>
                    </a:stretch>
                  </pic:blipFill>
                  <pic:spPr bwMode="auto">
                    <a:xfrm>
                      <a:off x="0" y="0"/>
                      <a:ext cx="5814816" cy="2718365"/>
                    </a:xfrm>
                    <a:prstGeom prst="rect">
                      <a:avLst/>
                    </a:prstGeom>
                    <a:ln>
                      <a:noFill/>
                    </a:ln>
                    <a:extLst>
                      <a:ext uri="{53640926-AAD7-44D8-BBD7-CCE9431645EC}">
                        <a14:shadowObscured xmlns:a14="http://schemas.microsoft.com/office/drawing/2010/main"/>
                      </a:ext>
                    </a:extLst>
                  </pic:spPr>
                </pic:pic>
              </a:graphicData>
            </a:graphic>
          </wp:inline>
        </w:drawing>
      </w:r>
    </w:p>
    <w:p w14:paraId="41C26070" w14:textId="77777777" w:rsidR="00AA4287" w:rsidRDefault="00AA4287" w:rsidP="00AA4287">
      <w:pPr>
        <w:tabs>
          <w:tab w:val="left" w:pos="360"/>
        </w:tabs>
        <w:ind w:left="721"/>
        <w:jc w:val="both"/>
        <w:rPr>
          <w:rFonts w:ascii="Arial" w:eastAsia="Arial" w:hAnsi="Arial" w:cs="Arial"/>
          <w:color w:val="000000"/>
          <w:sz w:val="20"/>
          <w:szCs w:val="20"/>
          <w:vertAlign w:val="baseline"/>
        </w:rPr>
      </w:pPr>
    </w:p>
    <w:p w14:paraId="58FA8E84" w14:textId="77777777" w:rsidR="00AA4287" w:rsidRDefault="00AA4287" w:rsidP="00AA4287">
      <w:pPr>
        <w:tabs>
          <w:tab w:val="left" w:pos="360"/>
        </w:tabs>
        <w:ind w:left="721"/>
        <w:jc w:val="both"/>
        <w:rPr>
          <w:rFonts w:ascii="Arial" w:eastAsia="Arial" w:hAnsi="Arial" w:cs="Arial"/>
          <w:color w:val="000000"/>
          <w:sz w:val="20"/>
          <w:szCs w:val="20"/>
          <w:vertAlign w:val="baseline"/>
        </w:rPr>
      </w:pPr>
      <w:r w:rsidRPr="009976A3">
        <w:rPr>
          <w:rFonts w:ascii="Arial" w:eastAsia="Arial" w:hAnsi="Arial" w:cs="Arial"/>
          <w:color w:val="000000"/>
          <w:sz w:val="20"/>
          <w:szCs w:val="20"/>
          <w:vertAlign w:val="baseline"/>
        </w:rPr>
        <w:t>El sistema de información SIIGO cuenta con un módulo específico para la generación de certificados de retención, el cual permite visualizar y verificar las retenciones practicadas a la empresa durante un periodo determinado. Esta funcionalidad facilita el cumplimiento de las obligaciones fiscales al proporcionar un resumen detallado de los valores retenidos. Para acceder a esta información, se debe ingresar al sistema y seguir la ruta: Contabilidad &gt; Certificados de Retención, y luego seleccionar los filtros correspondientes como el tipo de retención, el periodo y el tercero. A través de esta ruta, el sistema genera el certificado de manera automática, listo para su revisión, descarga o entrega al interesado.</w:t>
      </w:r>
    </w:p>
    <w:p w14:paraId="1F3A3206" w14:textId="77777777" w:rsidR="00AA4287" w:rsidRDefault="00AA4287" w:rsidP="00AA4287">
      <w:pPr>
        <w:tabs>
          <w:tab w:val="left" w:pos="360"/>
        </w:tabs>
        <w:ind w:left="721"/>
        <w:jc w:val="both"/>
        <w:rPr>
          <w:rFonts w:ascii="Arial" w:eastAsia="Arial" w:hAnsi="Arial" w:cs="Arial"/>
          <w:color w:val="000000"/>
          <w:sz w:val="20"/>
          <w:szCs w:val="20"/>
          <w:vertAlign w:val="baseline"/>
        </w:rPr>
      </w:pPr>
      <w:r>
        <w:rPr>
          <w:rFonts w:ascii="Arial" w:eastAsia="Arial" w:hAnsi="Arial" w:cs="Arial"/>
          <w:color w:val="000000"/>
          <w:sz w:val="20"/>
          <w:szCs w:val="20"/>
          <w:vertAlign w:val="baseline"/>
        </w:rPr>
        <w:t>Elaboración de estados financieros</w:t>
      </w:r>
    </w:p>
    <w:p w14:paraId="6A2D6EB5" w14:textId="63CE4F86" w:rsidR="007E3DD2" w:rsidRDefault="007E3DD2" w:rsidP="007E3DD2">
      <w:pPr>
        <w:pStyle w:val="Prrafodelista"/>
        <w:tabs>
          <w:tab w:val="left" w:pos="360"/>
        </w:tabs>
        <w:ind w:firstLine="0"/>
        <w:jc w:val="both"/>
        <w:rPr>
          <w:rFonts w:ascii="Arial" w:eastAsia="Arial" w:hAnsi="Arial" w:cs="Arial"/>
          <w:color w:val="000000"/>
          <w:sz w:val="20"/>
          <w:szCs w:val="20"/>
          <w:vertAlign w:val="baseline"/>
        </w:rPr>
      </w:pPr>
    </w:p>
    <w:p w14:paraId="22D504F6" w14:textId="77777777" w:rsidR="00D4187C" w:rsidRDefault="00D4187C">
      <w:pPr>
        <w:rPr>
          <w:rFonts w:ascii="Arial" w:hAnsi="Arial"/>
          <w:b/>
        </w:rPr>
      </w:pPr>
      <w:r>
        <w:rPr>
          <w:rFonts w:ascii="Arial" w:hAnsi="Arial"/>
          <w:b/>
        </w:rPr>
        <w:br w:type="page"/>
      </w:r>
    </w:p>
    <w:p w14:paraId="3896E8D6" w14:textId="77777777" w:rsidR="00D4187C" w:rsidRPr="00D4187C" w:rsidRDefault="00D4187C" w:rsidP="00F14C5E">
      <w:pPr>
        <w:ind w:left="1"/>
        <w:rPr>
          <w:rFonts w:ascii="Arial" w:eastAsia="Arial" w:hAnsi="Arial" w:cs="Arial"/>
          <w:b/>
          <w:bCs/>
          <w:sz w:val="20"/>
          <w:szCs w:val="20"/>
          <w:vertAlign w:val="baseline"/>
        </w:rPr>
      </w:pPr>
      <w:r w:rsidRPr="00D4187C">
        <w:rPr>
          <w:rFonts w:ascii="Arial" w:eastAsia="Arial" w:hAnsi="Arial" w:cs="Arial"/>
          <w:b/>
          <w:bCs/>
          <w:sz w:val="20"/>
          <w:szCs w:val="20"/>
          <w:vertAlign w:val="baseline"/>
        </w:rPr>
        <w:lastRenderedPageBreak/>
        <w:t>Registro de operaciones contables</w:t>
      </w:r>
    </w:p>
    <w:p w14:paraId="106F2EF0" w14:textId="77777777" w:rsidR="00D4187C" w:rsidRPr="003148D1" w:rsidRDefault="00D4187C" w:rsidP="00D4187C">
      <w:pPr>
        <w:pStyle w:val="Prrafodelista"/>
        <w:tabs>
          <w:tab w:val="left" w:pos="360"/>
        </w:tabs>
        <w:ind w:firstLine="0"/>
        <w:jc w:val="both"/>
        <w:rPr>
          <w:rFonts w:ascii="Arial" w:eastAsia="Arial" w:hAnsi="Arial" w:cs="Arial"/>
          <w:color w:val="000000"/>
          <w:sz w:val="20"/>
          <w:szCs w:val="20"/>
          <w:vertAlign w:val="baseline"/>
        </w:rPr>
      </w:pPr>
    </w:p>
    <w:p w14:paraId="146874D2" w14:textId="77777777" w:rsidR="00D4187C" w:rsidRPr="00F14C5E" w:rsidRDefault="00D4187C" w:rsidP="00F14C5E">
      <w:pPr>
        <w:tabs>
          <w:tab w:val="left" w:pos="360"/>
        </w:tabs>
        <w:ind w:left="721"/>
        <w:jc w:val="both"/>
        <w:rPr>
          <w:rFonts w:ascii="Arial" w:eastAsia="Arial" w:hAnsi="Arial" w:cs="Arial"/>
          <w:b/>
          <w:bCs/>
          <w:color w:val="000000"/>
          <w:sz w:val="20"/>
          <w:szCs w:val="20"/>
          <w:vertAlign w:val="baseline"/>
        </w:rPr>
      </w:pPr>
      <w:r w:rsidRPr="00F14C5E">
        <w:rPr>
          <w:rFonts w:ascii="Arial" w:eastAsia="Arial" w:hAnsi="Arial" w:cs="Arial"/>
          <w:b/>
          <w:bCs/>
          <w:color w:val="000000"/>
          <w:sz w:val="20"/>
          <w:szCs w:val="20"/>
          <w:vertAlign w:val="baseline"/>
        </w:rPr>
        <w:t xml:space="preserve">Recepción y organización de documentos contables: </w:t>
      </w:r>
      <w:r w:rsidRPr="00F14C5E">
        <w:rPr>
          <w:rFonts w:ascii="Arial" w:eastAsia="Arial" w:hAnsi="Arial" w:cs="Arial"/>
          <w:color w:val="000000"/>
          <w:sz w:val="20"/>
          <w:szCs w:val="20"/>
          <w:vertAlign w:val="baseline"/>
        </w:rPr>
        <w:t>revisar que las facturas, notas de crédito que la información este completa y correcta (fecha, valor, NIT, concepto, retenciones, impuestos), validar que los documentos cumplan con los requisitos para el registro en el sistema de información contable (sello de bodega que garantiza que la mercancía si llego, firma de jefe de bodega, firma de la gerente financiera que autoriza el registro y pago de la factura)</w:t>
      </w:r>
    </w:p>
    <w:p w14:paraId="065668A5" w14:textId="77777777" w:rsidR="00D4187C" w:rsidRDefault="00D4187C" w:rsidP="00D4187C">
      <w:pPr>
        <w:tabs>
          <w:tab w:val="left" w:pos="360"/>
        </w:tabs>
        <w:spacing w:line="360" w:lineRule="auto"/>
        <w:ind w:firstLine="0"/>
        <w:jc w:val="both"/>
        <w:rPr>
          <w:rFonts w:ascii="Arial" w:eastAsia="Arial" w:hAnsi="Arial" w:cs="Arial"/>
          <w:b/>
          <w:bCs/>
          <w:color w:val="000000"/>
          <w:sz w:val="20"/>
          <w:szCs w:val="20"/>
          <w:vertAlign w:val="baseline"/>
        </w:rPr>
      </w:pPr>
    </w:p>
    <w:p w14:paraId="630A3576" w14:textId="77777777" w:rsidR="00D4187C" w:rsidRDefault="00D4187C" w:rsidP="00D4187C">
      <w:pPr>
        <w:tabs>
          <w:tab w:val="left" w:pos="360"/>
        </w:tabs>
        <w:spacing w:line="360" w:lineRule="auto"/>
        <w:ind w:firstLine="0"/>
        <w:jc w:val="center"/>
        <w:rPr>
          <w:rFonts w:ascii="Arial" w:eastAsia="Arial" w:hAnsi="Arial" w:cs="Arial"/>
          <w:b/>
          <w:bCs/>
          <w:color w:val="000000"/>
          <w:sz w:val="20"/>
          <w:szCs w:val="20"/>
          <w:vertAlign w:val="baseline"/>
        </w:rPr>
      </w:pPr>
      <w:r w:rsidRPr="00725B81">
        <w:rPr>
          <w:rFonts w:ascii="Arial" w:eastAsia="Arial" w:hAnsi="Arial" w:cs="Arial"/>
          <w:b/>
          <w:bCs/>
          <w:noProof/>
          <w:color w:val="000000"/>
          <w:sz w:val="20"/>
          <w:szCs w:val="20"/>
          <w:vertAlign w:val="baseline"/>
        </w:rPr>
        <w:drawing>
          <wp:inline distT="0" distB="0" distL="0" distR="0" wp14:anchorId="074BAB36" wp14:editId="0EE64850">
            <wp:extent cx="4008120" cy="5036809"/>
            <wp:effectExtent l="0" t="0" r="0" b="0"/>
            <wp:docPr id="71277169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2771697" name=""/>
                    <pic:cNvPicPr/>
                  </pic:nvPicPr>
                  <pic:blipFill>
                    <a:blip r:embed="rId15"/>
                    <a:stretch>
                      <a:fillRect/>
                    </a:stretch>
                  </pic:blipFill>
                  <pic:spPr>
                    <a:xfrm>
                      <a:off x="0" y="0"/>
                      <a:ext cx="4012451" cy="5042252"/>
                    </a:xfrm>
                    <a:prstGeom prst="rect">
                      <a:avLst/>
                    </a:prstGeom>
                  </pic:spPr>
                </pic:pic>
              </a:graphicData>
            </a:graphic>
          </wp:inline>
        </w:drawing>
      </w:r>
    </w:p>
    <w:p w14:paraId="19B1EDC0" w14:textId="77777777" w:rsidR="00D4187C" w:rsidRPr="00725B81" w:rsidRDefault="00D4187C" w:rsidP="00D4187C">
      <w:pPr>
        <w:tabs>
          <w:tab w:val="left" w:pos="360"/>
        </w:tabs>
        <w:spacing w:line="360" w:lineRule="auto"/>
        <w:ind w:firstLine="0"/>
        <w:jc w:val="both"/>
        <w:rPr>
          <w:rFonts w:ascii="Arial" w:eastAsia="Arial" w:hAnsi="Arial" w:cs="Arial"/>
          <w:b/>
          <w:bCs/>
          <w:color w:val="000000"/>
          <w:sz w:val="20"/>
          <w:szCs w:val="20"/>
          <w:vertAlign w:val="baseline"/>
        </w:rPr>
      </w:pPr>
    </w:p>
    <w:p w14:paraId="569CC887" w14:textId="77777777" w:rsidR="00377D7A" w:rsidRDefault="00377D7A">
      <w:pPr>
        <w:rPr>
          <w:rFonts w:ascii="Arial" w:eastAsia="Arial" w:hAnsi="Arial" w:cs="Arial"/>
          <w:b/>
          <w:bCs/>
          <w:color w:val="000000"/>
          <w:sz w:val="20"/>
          <w:szCs w:val="20"/>
          <w:vertAlign w:val="baseline"/>
        </w:rPr>
      </w:pPr>
      <w:r>
        <w:rPr>
          <w:rFonts w:ascii="Arial" w:eastAsia="Arial" w:hAnsi="Arial" w:cs="Arial"/>
          <w:b/>
          <w:bCs/>
          <w:color w:val="000000"/>
          <w:sz w:val="20"/>
          <w:szCs w:val="20"/>
          <w:vertAlign w:val="baseline"/>
        </w:rPr>
        <w:br w:type="page"/>
      </w:r>
    </w:p>
    <w:p w14:paraId="59FA9838" w14:textId="5555C614" w:rsidR="00D4187C" w:rsidRPr="00F14C5E" w:rsidRDefault="00D4187C" w:rsidP="00F14C5E">
      <w:pPr>
        <w:tabs>
          <w:tab w:val="left" w:pos="360"/>
        </w:tabs>
        <w:ind w:left="721"/>
        <w:jc w:val="both"/>
        <w:rPr>
          <w:rFonts w:ascii="Arial" w:eastAsia="Arial" w:hAnsi="Arial" w:cs="Arial"/>
          <w:b/>
          <w:bCs/>
          <w:color w:val="000000"/>
          <w:sz w:val="20"/>
          <w:szCs w:val="20"/>
          <w:vertAlign w:val="baseline"/>
        </w:rPr>
      </w:pPr>
      <w:r w:rsidRPr="00F14C5E">
        <w:rPr>
          <w:rFonts w:ascii="Arial" w:eastAsia="Arial" w:hAnsi="Arial" w:cs="Arial"/>
          <w:b/>
          <w:bCs/>
          <w:color w:val="000000"/>
          <w:sz w:val="20"/>
          <w:szCs w:val="20"/>
          <w:vertAlign w:val="baseline"/>
        </w:rPr>
        <w:lastRenderedPageBreak/>
        <w:t xml:space="preserve">Plataforma transfiriendo: </w:t>
      </w:r>
      <w:r w:rsidRPr="00F14C5E">
        <w:rPr>
          <w:rFonts w:ascii="Arial" w:eastAsia="Arial" w:hAnsi="Arial" w:cs="Arial"/>
          <w:color w:val="000000"/>
          <w:sz w:val="20"/>
          <w:szCs w:val="20"/>
          <w:vertAlign w:val="baseline"/>
        </w:rPr>
        <w:t>validar en la plataforma transfiriendo todas las facturas electrónicas dándole el acuse de recibido para confirmar ante la DIAN el recibido de la mercancía o el servicio prestado</w:t>
      </w:r>
    </w:p>
    <w:p w14:paraId="7DAE8265" w14:textId="77777777" w:rsidR="00D4187C" w:rsidRDefault="00D4187C" w:rsidP="00D4187C">
      <w:pPr>
        <w:pStyle w:val="Prrafodelista"/>
        <w:tabs>
          <w:tab w:val="left" w:pos="360"/>
        </w:tabs>
        <w:spacing w:line="360" w:lineRule="auto"/>
        <w:ind w:left="1440" w:firstLine="0"/>
        <w:jc w:val="both"/>
        <w:rPr>
          <w:rFonts w:ascii="Arial" w:eastAsia="Arial" w:hAnsi="Arial" w:cs="Arial"/>
          <w:b/>
          <w:bCs/>
          <w:color w:val="000000"/>
          <w:sz w:val="20"/>
          <w:szCs w:val="20"/>
          <w:vertAlign w:val="baseline"/>
        </w:rPr>
      </w:pPr>
      <w:r w:rsidRPr="00CC3701">
        <w:rPr>
          <w:rFonts w:ascii="Arial" w:eastAsia="Arial" w:hAnsi="Arial" w:cs="Arial"/>
          <w:b/>
          <w:bCs/>
          <w:noProof/>
          <w:color w:val="000000"/>
          <w:sz w:val="20"/>
          <w:szCs w:val="20"/>
          <w:vertAlign w:val="baseline"/>
        </w:rPr>
        <w:drawing>
          <wp:anchor distT="0" distB="0" distL="114300" distR="114300" simplePos="0" relativeHeight="251662336" behindDoc="1" locked="0" layoutInCell="1" allowOverlap="1" wp14:anchorId="33B63469" wp14:editId="2E9CC072">
            <wp:simplePos x="0" y="0"/>
            <wp:positionH relativeFrom="column">
              <wp:posOffset>544830</wp:posOffset>
            </wp:positionH>
            <wp:positionV relativeFrom="paragraph">
              <wp:posOffset>0</wp:posOffset>
            </wp:positionV>
            <wp:extent cx="5455920" cy="2397125"/>
            <wp:effectExtent l="0" t="0" r="0" b="3175"/>
            <wp:wrapTopAndBottom/>
            <wp:docPr id="49817790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177903"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455920" cy="2397125"/>
                    </a:xfrm>
                    <a:prstGeom prst="rect">
                      <a:avLst/>
                    </a:prstGeom>
                  </pic:spPr>
                </pic:pic>
              </a:graphicData>
            </a:graphic>
            <wp14:sizeRelH relativeFrom="margin">
              <wp14:pctWidth>0</wp14:pctWidth>
            </wp14:sizeRelH>
            <wp14:sizeRelV relativeFrom="margin">
              <wp14:pctHeight>0</wp14:pctHeight>
            </wp14:sizeRelV>
          </wp:anchor>
        </w:drawing>
      </w:r>
    </w:p>
    <w:p w14:paraId="5AD744B4" w14:textId="77777777" w:rsidR="00F14C5E" w:rsidRPr="00F14C5E" w:rsidRDefault="00F14C5E" w:rsidP="00F14C5E">
      <w:pPr>
        <w:pStyle w:val="Prrafodelista"/>
        <w:tabs>
          <w:tab w:val="left" w:pos="360"/>
        </w:tabs>
        <w:ind w:left="2160" w:firstLine="0"/>
        <w:jc w:val="both"/>
        <w:rPr>
          <w:rFonts w:ascii="Arial" w:eastAsia="Arial" w:hAnsi="Arial" w:cs="Arial"/>
          <w:b/>
          <w:bCs/>
          <w:color w:val="000000"/>
          <w:sz w:val="20"/>
          <w:szCs w:val="20"/>
          <w:vertAlign w:val="baseline"/>
        </w:rPr>
      </w:pPr>
    </w:p>
    <w:p w14:paraId="2ACD45AB" w14:textId="161265C7" w:rsidR="00D4187C" w:rsidRPr="00F14C5E" w:rsidRDefault="00D4187C" w:rsidP="00F14C5E">
      <w:pPr>
        <w:tabs>
          <w:tab w:val="left" w:pos="360"/>
        </w:tabs>
        <w:ind w:left="720"/>
        <w:jc w:val="both"/>
        <w:rPr>
          <w:rFonts w:ascii="Arial" w:eastAsia="Arial" w:hAnsi="Arial" w:cs="Arial"/>
          <w:color w:val="000000"/>
          <w:sz w:val="20"/>
          <w:szCs w:val="20"/>
          <w:vertAlign w:val="baseline"/>
        </w:rPr>
      </w:pPr>
      <w:r w:rsidRPr="00F14C5E">
        <w:rPr>
          <w:rFonts w:ascii="Arial" w:eastAsia="Arial" w:hAnsi="Arial" w:cs="Arial"/>
          <w:b/>
          <w:bCs/>
          <w:color w:val="000000"/>
          <w:sz w:val="20"/>
          <w:szCs w:val="20"/>
          <w:vertAlign w:val="baseline"/>
        </w:rPr>
        <w:t xml:space="preserve">Registrar facturas de compras y gastos: </w:t>
      </w:r>
      <w:r w:rsidRPr="00F14C5E">
        <w:rPr>
          <w:rFonts w:ascii="Arial" w:eastAsia="Arial" w:hAnsi="Arial" w:cs="Arial"/>
          <w:color w:val="000000"/>
          <w:sz w:val="20"/>
          <w:szCs w:val="20"/>
          <w:vertAlign w:val="baseline"/>
        </w:rPr>
        <w:t>registrar en el libro diario todas las operaciones de compra, gastos y ajustes contables, ingresándolos con las respectivas cuentas del PUC (plan único de cuentas) aplicando correctamente las retenciones que allá lugar.</w:t>
      </w:r>
    </w:p>
    <w:p w14:paraId="74E6062C" w14:textId="54B91473" w:rsidR="00F14C5E" w:rsidRPr="00F14C5E" w:rsidRDefault="00F14C5E" w:rsidP="00F14C5E">
      <w:pPr>
        <w:tabs>
          <w:tab w:val="left" w:pos="360"/>
        </w:tabs>
        <w:spacing w:line="360" w:lineRule="auto"/>
        <w:jc w:val="both"/>
        <w:rPr>
          <w:rFonts w:ascii="Arial" w:eastAsia="Arial" w:hAnsi="Arial" w:cs="Arial"/>
          <w:b/>
          <w:bCs/>
          <w:color w:val="000000"/>
          <w:sz w:val="24"/>
          <w:szCs w:val="24"/>
          <w:vertAlign w:val="baseline"/>
        </w:rPr>
      </w:pPr>
      <w:r w:rsidRPr="002263DA">
        <w:rPr>
          <w:rFonts w:ascii="Arial" w:eastAsia="Arial" w:hAnsi="Arial" w:cs="Arial"/>
          <w:b/>
          <w:bCs/>
          <w:noProof/>
          <w:color w:val="000000"/>
          <w:sz w:val="20"/>
          <w:szCs w:val="20"/>
          <w:vertAlign w:val="baseline"/>
        </w:rPr>
        <w:drawing>
          <wp:anchor distT="0" distB="0" distL="114300" distR="114300" simplePos="0" relativeHeight="251660288" behindDoc="0" locked="0" layoutInCell="1" allowOverlap="1" wp14:anchorId="1B202180" wp14:editId="1FF25467">
            <wp:simplePos x="0" y="0"/>
            <wp:positionH relativeFrom="column">
              <wp:posOffset>803910</wp:posOffset>
            </wp:positionH>
            <wp:positionV relativeFrom="paragraph">
              <wp:posOffset>88265</wp:posOffset>
            </wp:positionV>
            <wp:extent cx="5059680" cy="2199005"/>
            <wp:effectExtent l="0" t="0" r="7620" b="0"/>
            <wp:wrapThrough wrapText="bothSides">
              <wp:wrapPolygon edited="0">
                <wp:start x="0" y="0"/>
                <wp:lineTo x="0" y="21332"/>
                <wp:lineTo x="21551" y="21332"/>
                <wp:lineTo x="21551" y="0"/>
                <wp:lineTo x="0" y="0"/>
              </wp:wrapPolygon>
            </wp:wrapThrough>
            <wp:docPr id="228499080" name="Imagen 1" descr="Interfaz de usuario gráfica, 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499080" name="Imagen 1" descr="Interfaz de usuario gráfica, Texto&#10;&#10;El contenido generado por IA puede ser incorrecto."/>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059680" cy="2199005"/>
                    </a:xfrm>
                    <a:prstGeom prst="rect">
                      <a:avLst/>
                    </a:prstGeom>
                  </pic:spPr>
                </pic:pic>
              </a:graphicData>
            </a:graphic>
            <wp14:sizeRelH relativeFrom="margin">
              <wp14:pctWidth>0</wp14:pctWidth>
            </wp14:sizeRelH>
            <wp14:sizeRelV relativeFrom="margin">
              <wp14:pctHeight>0</wp14:pctHeight>
            </wp14:sizeRelV>
          </wp:anchor>
        </w:drawing>
      </w:r>
    </w:p>
    <w:p w14:paraId="1FF67708" w14:textId="4474ED1C" w:rsidR="00D4187C" w:rsidRPr="0021693C" w:rsidRDefault="00D4187C" w:rsidP="00D4187C">
      <w:pPr>
        <w:pStyle w:val="Prrafodelista"/>
        <w:tabs>
          <w:tab w:val="left" w:pos="360"/>
        </w:tabs>
        <w:spacing w:line="360" w:lineRule="auto"/>
        <w:ind w:left="1440" w:firstLine="0"/>
        <w:jc w:val="center"/>
        <w:rPr>
          <w:rFonts w:ascii="Arial" w:eastAsia="Arial" w:hAnsi="Arial" w:cs="Arial"/>
          <w:b/>
          <w:bCs/>
          <w:color w:val="000000"/>
          <w:sz w:val="20"/>
          <w:szCs w:val="20"/>
          <w:vertAlign w:val="baseline"/>
        </w:rPr>
      </w:pPr>
    </w:p>
    <w:p w14:paraId="4D413370" w14:textId="77777777" w:rsidR="00D4187C" w:rsidRPr="0021693C" w:rsidRDefault="00D4187C" w:rsidP="00D4187C">
      <w:pPr>
        <w:tabs>
          <w:tab w:val="left" w:pos="360"/>
        </w:tabs>
        <w:spacing w:line="360" w:lineRule="auto"/>
        <w:ind w:firstLine="0"/>
        <w:jc w:val="both"/>
        <w:rPr>
          <w:rFonts w:ascii="Arial" w:eastAsia="Arial" w:hAnsi="Arial" w:cs="Arial"/>
          <w:b/>
          <w:bCs/>
          <w:color w:val="000000"/>
          <w:sz w:val="20"/>
          <w:szCs w:val="20"/>
          <w:vertAlign w:val="baseline"/>
        </w:rPr>
      </w:pPr>
    </w:p>
    <w:p w14:paraId="4079A89E" w14:textId="77777777" w:rsidR="00F14C5E" w:rsidRDefault="00F14C5E" w:rsidP="00F14C5E">
      <w:pPr>
        <w:tabs>
          <w:tab w:val="left" w:pos="360"/>
        </w:tabs>
        <w:spacing w:line="276" w:lineRule="auto"/>
        <w:jc w:val="both"/>
        <w:rPr>
          <w:rFonts w:ascii="Arial" w:eastAsia="Arial" w:hAnsi="Arial" w:cs="Arial"/>
          <w:b/>
          <w:bCs/>
          <w:color w:val="000000"/>
          <w:sz w:val="24"/>
          <w:szCs w:val="24"/>
          <w:vertAlign w:val="baseline"/>
        </w:rPr>
      </w:pPr>
    </w:p>
    <w:p w14:paraId="594AABFF" w14:textId="77777777" w:rsidR="00377D7A" w:rsidRDefault="00377D7A" w:rsidP="00377D7A">
      <w:pPr>
        <w:tabs>
          <w:tab w:val="left" w:pos="360"/>
        </w:tabs>
        <w:spacing w:line="276" w:lineRule="auto"/>
        <w:ind w:left="720"/>
        <w:jc w:val="both"/>
        <w:rPr>
          <w:rFonts w:ascii="Arial" w:eastAsia="Arial" w:hAnsi="Arial" w:cs="Arial"/>
          <w:b/>
          <w:bCs/>
          <w:color w:val="000000"/>
          <w:sz w:val="20"/>
          <w:szCs w:val="20"/>
          <w:vertAlign w:val="baseline"/>
        </w:rPr>
      </w:pPr>
    </w:p>
    <w:p w14:paraId="613EB4C0" w14:textId="77777777" w:rsidR="00377D7A" w:rsidRDefault="00377D7A" w:rsidP="00377D7A">
      <w:pPr>
        <w:tabs>
          <w:tab w:val="left" w:pos="360"/>
        </w:tabs>
        <w:spacing w:line="276" w:lineRule="auto"/>
        <w:ind w:left="720"/>
        <w:jc w:val="both"/>
        <w:rPr>
          <w:rFonts w:ascii="Arial" w:eastAsia="Arial" w:hAnsi="Arial" w:cs="Arial"/>
          <w:b/>
          <w:bCs/>
          <w:color w:val="000000"/>
          <w:sz w:val="20"/>
          <w:szCs w:val="20"/>
          <w:vertAlign w:val="baseline"/>
        </w:rPr>
      </w:pPr>
    </w:p>
    <w:p w14:paraId="1A79ACD2" w14:textId="77777777" w:rsidR="00377D7A" w:rsidRDefault="00377D7A" w:rsidP="00377D7A">
      <w:pPr>
        <w:tabs>
          <w:tab w:val="left" w:pos="360"/>
        </w:tabs>
        <w:spacing w:line="276" w:lineRule="auto"/>
        <w:ind w:left="720"/>
        <w:jc w:val="both"/>
        <w:rPr>
          <w:rFonts w:ascii="Arial" w:eastAsia="Arial" w:hAnsi="Arial" w:cs="Arial"/>
          <w:b/>
          <w:bCs/>
          <w:color w:val="000000"/>
          <w:sz w:val="20"/>
          <w:szCs w:val="20"/>
          <w:vertAlign w:val="baseline"/>
        </w:rPr>
      </w:pPr>
    </w:p>
    <w:p w14:paraId="7AEAD28F" w14:textId="77777777" w:rsidR="00377D7A" w:rsidRDefault="00377D7A" w:rsidP="00377D7A">
      <w:pPr>
        <w:tabs>
          <w:tab w:val="left" w:pos="360"/>
        </w:tabs>
        <w:spacing w:line="276" w:lineRule="auto"/>
        <w:ind w:left="720"/>
        <w:jc w:val="both"/>
        <w:rPr>
          <w:rFonts w:ascii="Arial" w:eastAsia="Arial" w:hAnsi="Arial" w:cs="Arial"/>
          <w:b/>
          <w:bCs/>
          <w:color w:val="000000"/>
          <w:sz w:val="20"/>
          <w:szCs w:val="20"/>
          <w:vertAlign w:val="baseline"/>
        </w:rPr>
      </w:pPr>
    </w:p>
    <w:p w14:paraId="21C7311B" w14:textId="77777777" w:rsidR="00377D7A" w:rsidRDefault="00377D7A" w:rsidP="00377D7A">
      <w:pPr>
        <w:tabs>
          <w:tab w:val="left" w:pos="360"/>
        </w:tabs>
        <w:spacing w:line="276" w:lineRule="auto"/>
        <w:ind w:left="720"/>
        <w:jc w:val="both"/>
        <w:rPr>
          <w:rFonts w:ascii="Arial" w:eastAsia="Arial" w:hAnsi="Arial" w:cs="Arial"/>
          <w:b/>
          <w:bCs/>
          <w:color w:val="000000"/>
          <w:sz w:val="20"/>
          <w:szCs w:val="20"/>
          <w:vertAlign w:val="baseline"/>
        </w:rPr>
      </w:pPr>
    </w:p>
    <w:p w14:paraId="1147709E" w14:textId="77777777" w:rsidR="00377D7A" w:rsidRDefault="00377D7A" w:rsidP="00377D7A">
      <w:pPr>
        <w:tabs>
          <w:tab w:val="left" w:pos="360"/>
        </w:tabs>
        <w:spacing w:line="276" w:lineRule="auto"/>
        <w:ind w:left="720"/>
        <w:jc w:val="both"/>
        <w:rPr>
          <w:rFonts w:ascii="Arial" w:eastAsia="Arial" w:hAnsi="Arial" w:cs="Arial"/>
          <w:b/>
          <w:bCs/>
          <w:color w:val="000000"/>
          <w:sz w:val="20"/>
          <w:szCs w:val="20"/>
          <w:vertAlign w:val="baseline"/>
        </w:rPr>
      </w:pPr>
    </w:p>
    <w:p w14:paraId="3AC2C630" w14:textId="77777777" w:rsidR="00377D7A" w:rsidRDefault="00377D7A" w:rsidP="00377D7A">
      <w:pPr>
        <w:tabs>
          <w:tab w:val="left" w:pos="360"/>
        </w:tabs>
        <w:spacing w:line="276" w:lineRule="auto"/>
        <w:ind w:left="720"/>
        <w:jc w:val="both"/>
        <w:rPr>
          <w:rFonts w:ascii="Arial" w:eastAsia="Arial" w:hAnsi="Arial" w:cs="Arial"/>
          <w:b/>
          <w:bCs/>
          <w:color w:val="000000"/>
          <w:sz w:val="20"/>
          <w:szCs w:val="20"/>
          <w:vertAlign w:val="baseline"/>
        </w:rPr>
      </w:pPr>
    </w:p>
    <w:p w14:paraId="137BF1B6" w14:textId="77777777" w:rsidR="00377D7A" w:rsidRDefault="00377D7A" w:rsidP="00377D7A">
      <w:pPr>
        <w:tabs>
          <w:tab w:val="left" w:pos="360"/>
        </w:tabs>
        <w:spacing w:line="276" w:lineRule="auto"/>
        <w:ind w:left="720"/>
        <w:jc w:val="both"/>
        <w:rPr>
          <w:rFonts w:ascii="Arial" w:eastAsia="Arial" w:hAnsi="Arial" w:cs="Arial"/>
          <w:b/>
          <w:bCs/>
          <w:color w:val="000000"/>
          <w:sz w:val="20"/>
          <w:szCs w:val="20"/>
          <w:vertAlign w:val="baseline"/>
        </w:rPr>
      </w:pPr>
    </w:p>
    <w:p w14:paraId="03E206A3" w14:textId="77777777" w:rsidR="00377D7A" w:rsidRDefault="00377D7A" w:rsidP="00377D7A">
      <w:pPr>
        <w:tabs>
          <w:tab w:val="left" w:pos="360"/>
        </w:tabs>
        <w:spacing w:line="276" w:lineRule="auto"/>
        <w:ind w:left="720"/>
        <w:jc w:val="both"/>
        <w:rPr>
          <w:rFonts w:ascii="Arial" w:eastAsia="Arial" w:hAnsi="Arial" w:cs="Arial"/>
          <w:b/>
          <w:bCs/>
          <w:color w:val="000000"/>
          <w:sz w:val="20"/>
          <w:szCs w:val="20"/>
          <w:vertAlign w:val="baseline"/>
        </w:rPr>
      </w:pPr>
    </w:p>
    <w:p w14:paraId="5DFB3CF9" w14:textId="77777777" w:rsidR="00377D7A" w:rsidRDefault="00377D7A" w:rsidP="00377D7A">
      <w:pPr>
        <w:tabs>
          <w:tab w:val="left" w:pos="360"/>
        </w:tabs>
        <w:spacing w:line="276" w:lineRule="auto"/>
        <w:ind w:left="720"/>
        <w:jc w:val="both"/>
        <w:rPr>
          <w:rFonts w:ascii="Arial" w:eastAsia="Arial" w:hAnsi="Arial" w:cs="Arial"/>
          <w:b/>
          <w:bCs/>
          <w:color w:val="000000"/>
          <w:sz w:val="20"/>
          <w:szCs w:val="20"/>
          <w:vertAlign w:val="baseline"/>
        </w:rPr>
      </w:pPr>
    </w:p>
    <w:p w14:paraId="7AB0B588" w14:textId="77777777" w:rsidR="00377D7A" w:rsidRDefault="00377D7A" w:rsidP="00377D7A">
      <w:pPr>
        <w:tabs>
          <w:tab w:val="left" w:pos="360"/>
        </w:tabs>
        <w:spacing w:line="276" w:lineRule="auto"/>
        <w:ind w:left="720"/>
        <w:jc w:val="both"/>
        <w:rPr>
          <w:rFonts w:ascii="Arial" w:eastAsia="Arial" w:hAnsi="Arial" w:cs="Arial"/>
          <w:b/>
          <w:bCs/>
          <w:color w:val="000000"/>
          <w:sz w:val="20"/>
          <w:szCs w:val="20"/>
          <w:vertAlign w:val="baseline"/>
        </w:rPr>
      </w:pPr>
    </w:p>
    <w:p w14:paraId="7124F361" w14:textId="0A5F0788" w:rsidR="00D4187C" w:rsidRPr="00F14C5E" w:rsidRDefault="00D4187C" w:rsidP="00377D7A">
      <w:pPr>
        <w:tabs>
          <w:tab w:val="left" w:pos="360"/>
        </w:tabs>
        <w:spacing w:line="276" w:lineRule="auto"/>
        <w:ind w:left="720"/>
        <w:jc w:val="both"/>
        <w:rPr>
          <w:rFonts w:ascii="Arial" w:eastAsia="Arial" w:hAnsi="Arial" w:cs="Arial"/>
          <w:b/>
          <w:bCs/>
          <w:color w:val="000000"/>
          <w:sz w:val="20"/>
          <w:szCs w:val="20"/>
          <w:vertAlign w:val="baseline"/>
        </w:rPr>
      </w:pPr>
      <w:r w:rsidRPr="00F14C5E">
        <w:rPr>
          <w:rFonts w:ascii="Arial" w:eastAsia="Arial" w:hAnsi="Arial" w:cs="Arial"/>
          <w:b/>
          <w:bCs/>
          <w:color w:val="000000"/>
          <w:sz w:val="20"/>
          <w:szCs w:val="20"/>
          <w:vertAlign w:val="baseline"/>
        </w:rPr>
        <w:t xml:space="preserve">Conciliaciones bancarias: </w:t>
      </w:r>
      <w:r w:rsidRPr="00F14C5E">
        <w:rPr>
          <w:rFonts w:ascii="Arial" w:eastAsia="Arial" w:hAnsi="Arial" w:cs="Arial"/>
          <w:color w:val="000000"/>
          <w:sz w:val="20"/>
          <w:szCs w:val="20"/>
          <w:vertAlign w:val="baseline"/>
        </w:rPr>
        <w:t xml:space="preserve">comparar los movimientos que nos reporta el banco con los registros contables que se obtienen del sistema, identificando las diferencias y realizando los ajustes correspondientes </w:t>
      </w:r>
      <w:r w:rsidR="00377D7A">
        <w:rPr>
          <w:rFonts w:ascii="Arial" w:eastAsia="Arial" w:hAnsi="Arial" w:cs="Arial"/>
          <w:color w:val="000000"/>
          <w:sz w:val="20"/>
          <w:szCs w:val="20"/>
          <w:vertAlign w:val="baseline"/>
        </w:rPr>
        <w:t>a m</w:t>
      </w:r>
      <w:r w:rsidRPr="00377D7A">
        <w:rPr>
          <w:rFonts w:ascii="Arial" w:eastAsia="Arial" w:hAnsi="Arial" w:cs="Arial"/>
          <w:color w:val="000000"/>
          <w:sz w:val="20"/>
          <w:szCs w:val="20"/>
          <w:vertAlign w:val="baseline"/>
        </w:rPr>
        <w:t>ovimientos obtenidos del sistema contable</w:t>
      </w:r>
      <w:r w:rsidRPr="00F14C5E">
        <w:rPr>
          <w:rFonts w:ascii="Arial" w:eastAsia="Arial" w:hAnsi="Arial" w:cs="Arial"/>
          <w:b/>
          <w:bCs/>
          <w:color w:val="000000"/>
          <w:sz w:val="20"/>
          <w:szCs w:val="20"/>
          <w:vertAlign w:val="baseline"/>
        </w:rPr>
        <w:t xml:space="preserve"> </w:t>
      </w:r>
    </w:p>
    <w:p w14:paraId="3199BDA3" w14:textId="77777777" w:rsidR="00D4187C" w:rsidRDefault="00D4187C" w:rsidP="00377D7A">
      <w:pPr>
        <w:pStyle w:val="Prrafodelista"/>
        <w:tabs>
          <w:tab w:val="left" w:pos="360"/>
        </w:tabs>
        <w:spacing w:line="276" w:lineRule="auto"/>
        <w:ind w:left="1440" w:firstLine="0"/>
        <w:jc w:val="center"/>
        <w:rPr>
          <w:rFonts w:ascii="Arial" w:eastAsia="Arial" w:hAnsi="Arial" w:cs="Arial"/>
          <w:b/>
          <w:bCs/>
          <w:color w:val="000000"/>
          <w:sz w:val="20"/>
          <w:szCs w:val="20"/>
          <w:vertAlign w:val="baseline"/>
        </w:rPr>
      </w:pPr>
      <w:r w:rsidRPr="002263DA">
        <w:rPr>
          <w:rFonts w:ascii="Arial" w:eastAsia="Arial" w:hAnsi="Arial" w:cs="Arial"/>
          <w:b/>
          <w:bCs/>
          <w:noProof/>
          <w:color w:val="000000"/>
          <w:sz w:val="20"/>
          <w:szCs w:val="20"/>
          <w:vertAlign w:val="baseline"/>
        </w:rPr>
        <w:lastRenderedPageBreak/>
        <w:drawing>
          <wp:inline distT="0" distB="0" distL="0" distR="0" wp14:anchorId="56A6D8C4" wp14:editId="188C3697">
            <wp:extent cx="4495800" cy="2959330"/>
            <wp:effectExtent l="0" t="0" r="0" b="0"/>
            <wp:docPr id="205477935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779352" name=""/>
                    <pic:cNvPicPr/>
                  </pic:nvPicPr>
                  <pic:blipFill>
                    <a:blip r:embed="rId18"/>
                    <a:stretch>
                      <a:fillRect/>
                    </a:stretch>
                  </pic:blipFill>
                  <pic:spPr>
                    <a:xfrm>
                      <a:off x="0" y="0"/>
                      <a:ext cx="4517939" cy="2973903"/>
                    </a:xfrm>
                    <a:prstGeom prst="rect">
                      <a:avLst/>
                    </a:prstGeom>
                  </pic:spPr>
                </pic:pic>
              </a:graphicData>
            </a:graphic>
          </wp:inline>
        </w:drawing>
      </w:r>
    </w:p>
    <w:p w14:paraId="720CD12E" w14:textId="77777777" w:rsidR="00D4187C" w:rsidRDefault="00D4187C" w:rsidP="00D4187C">
      <w:pPr>
        <w:pStyle w:val="Prrafodelista"/>
        <w:tabs>
          <w:tab w:val="left" w:pos="360"/>
        </w:tabs>
        <w:spacing w:line="276" w:lineRule="auto"/>
        <w:ind w:left="1440" w:firstLine="0"/>
        <w:jc w:val="center"/>
        <w:rPr>
          <w:rFonts w:ascii="Arial" w:eastAsia="Arial" w:hAnsi="Arial" w:cs="Arial"/>
          <w:b/>
          <w:bCs/>
          <w:color w:val="000000"/>
          <w:sz w:val="20"/>
          <w:szCs w:val="20"/>
          <w:vertAlign w:val="baseline"/>
        </w:rPr>
      </w:pPr>
    </w:p>
    <w:p w14:paraId="424A214A" w14:textId="4F099697" w:rsidR="00D4187C" w:rsidRPr="00377D7A" w:rsidRDefault="00D4187C" w:rsidP="00377D7A">
      <w:pPr>
        <w:tabs>
          <w:tab w:val="left" w:pos="360"/>
          <w:tab w:val="center" w:pos="2269"/>
        </w:tabs>
        <w:spacing w:line="276" w:lineRule="auto"/>
        <w:ind w:firstLine="0"/>
        <w:rPr>
          <w:rFonts w:ascii="Arial" w:eastAsia="Arial" w:hAnsi="Arial" w:cs="Arial"/>
          <w:b/>
          <w:bCs/>
          <w:color w:val="000000"/>
          <w:sz w:val="20"/>
          <w:szCs w:val="20"/>
          <w:vertAlign w:val="baseline"/>
        </w:rPr>
      </w:pPr>
      <w:r w:rsidRPr="00377D7A">
        <w:rPr>
          <w:rFonts w:ascii="Arial" w:eastAsia="Arial" w:hAnsi="Arial" w:cs="Arial"/>
          <w:b/>
          <w:bCs/>
          <w:color w:val="000000"/>
          <w:sz w:val="20"/>
          <w:szCs w:val="20"/>
          <w:vertAlign w:val="baseline"/>
        </w:rPr>
        <w:br w:type="textWrapping" w:clear="all"/>
        <w:t xml:space="preserve">Movimientos reportados por el banco </w:t>
      </w:r>
    </w:p>
    <w:p w14:paraId="30EBE5A1" w14:textId="3DE2EE95" w:rsidR="00D4187C" w:rsidRDefault="00377D7A" w:rsidP="00D4187C">
      <w:pPr>
        <w:jc w:val="center"/>
        <w:rPr>
          <w:rFonts w:eastAsia="Arial"/>
        </w:rPr>
      </w:pPr>
      <w:r w:rsidRPr="002263DA">
        <w:rPr>
          <w:rFonts w:eastAsia="Arial"/>
          <w:noProof/>
          <w:vertAlign w:val="baseline"/>
        </w:rPr>
        <w:drawing>
          <wp:anchor distT="0" distB="0" distL="114300" distR="114300" simplePos="0" relativeHeight="251659264" behindDoc="0" locked="0" layoutInCell="1" allowOverlap="1" wp14:anchorId="1BFC888D" wp14:editId="3CB6A23E">
            <wp:simplePos x="0" y="0"/>
            <wp:positionH relativeFrom="column">
              <wp:posOffset>1352550</wp:posOffset>
            </wp:positionH>
            <wp:positionV relativeFrom="paragraph">
              <wp:posOffset>10160</wp:posOffset>
            </wp:positionV>
            <wp:extent cx="4518660" cy="3988435"/>
            <wp:effectExtent l="0" t="0" r="0" b="0"/>
            <wp:wrapSquare wrapText="bothSides"/>
            <wp:docPr id="153053434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534346" name=""/>
                    <pic:cNvPicPr/>
                  </pic:nvPicPr>
                  <pic:blipFill>
                    <a:blip r:embed="rId19">
                      <a:extLst>
                        <a:ext uri="{28A0092B-C50C-407E-A947-70E740481C1C}">
                          <a14:useLocalDpi xmlns:a14="http://schemas.microsoft.com/office/drawing/2010/main" val="0"/>
                        </a:ext>
                      </a:extLst>
                    </a:blip>
                    <a:stretch>
                      <a:fillRect/>
                    </a:stretch>
                  </pic:blipFill>
                  <pic:spPr>
                    <a:xfrm>
                      <a:off x="0" y="0"/>
                      <a:ext cx="4518660" cy="3988435"/>
                    </a:xfrm>
                    <a:prstGeom prst="rect">
                      <a:avLst/>
                    </a:prstGeom>
                  </pic:spPr>
                </pic:pic>
              </a:graphicData>
            </a:graphic>
          </wp:anchor>
        </w:drawing>
      </w:r>
    </w:p>
    <w:p w14:paraId="64D531D8" w14:textId="77777777" w:rsidR="00D4187C" w:rsidRDefault="00D4187C" w:rsidP="00D4187C">
      <w:pPr>
        <w:rPr>
          <w:rFonts w:eastAsia="Arial"/>
        </w:rPr>
      </w:pPr>
    </w:p>
    <w:p w14:paraId="61E61BEF" w14:textId="77777777" w:rsidR="00D4187C" w:rsidRDefault="00D4187C" w:rsidP="00D4187C">
      <w:pPr>
        <w:rPr>
          <w:rFonts w:eastAsia="Arial"/>
        </w:rPr>
      </w:pPr>
    </w:p>
    <w:p w14:paraId="53CA9250" w14:textId="77777777" w:rsidR="00D4187C" w:rsidRDefault="00D4187C" w:rsidP="00D4187C">
      <w:pPr>
        <w:rPr>
          <w:rFonts w:eastAsia="Arial"/>
        </w:rPr>
      </w:pPr>
    </w:p>
    <w:p w14:paraId="1D5BF5E2" w14:textId="77777777" w:rsidR="00D4187C" w:rsidRDefault="00D4187C" w:rsidP="00D4187C">
      <w:pPr>
        <w:rPr>
          <w:rFonts w:eastAsia="Arial"/>
        </w:rPr>
      </w:pPr>
    </w:p>
    <w:p w14:paraId="6BF4AB60" w14:textId="77777777" w:rsidR="00D4187C" w:rsidRDefault="00D4187C" w:rsidP="00D4187C">
      <w:pPr>
        <w:rPr>
          <w:rFonts w:eastAsia="Arial"/>
        </w:rPr>
      </w:pPr>
    </w:p>
    <w:p w14:paraId="245F7EA2" w14:textId="77777777" w:rsidR="00D4187C" w:rsidRDefault="00D4187C" w:rsidP="00D4187C">
      <w:pPr>
        <w:rPr>
          <w:rFonts w:eastAsia="Arial"/>
        </w:rPr>
      </w:pPr>
    </w:p>
    <w:p w14:paraId="7E89D0F5" w14:textId="77777777" w:rsidR="00D4187C" w:rsidRDefault="00D4187C" w:rsidP="00D4187C">
      <w:pPr>
        <w:rPr>
          <w:rFonts w:eastAsia="Arial"/>
        </w:rPr>
      </w:pPr>
    </w:p>
    <w:p w14:paraId="08224B7B" w14:textId="77777777" w:rsidR="00D4187C" w:rsidRDefault="00D4187C" w:rsidP="00D4187C">
      <w:pPr>
        <w:rPr>
          <w:rFonts w:eastAsia="Arial"/>
        </w:rPr>
      </w:pPr>
    </w:p>
    <w:p w14:paraId="26B6668E" w14:textId="77777777" w:rsidR="00D4187C" w:rsidRDefault="00D4187C" w:rsidP="00D4187C">
      <w:pPr>
        <w:rPr>
          <w:rFonts w:eastAsia="Arial"/>
        </w:rPr>
      </w:pPr>
    </w:p>
    <w:p w14:paraId="3E892A41" w14:textId="77777777" w:rsidR="00D4187C" w:rsidRDefault="00D4187C" w:rsidP="00D4187C">
      <w:pPr>
        <w:rPr>
          <w:rFonts w:eastAsia="Arial"/>
        </w:rPr>
      </w:pPr>
    </w:p>
    <w:p w14:paraId="2F26E332" w14:textId="77777777" w:rsidR="00D4187C" w:rsidRDefault="00D4187C" w:rsidP="00D4187C">
      <w:pPr>
        <w:rPr>
          <w:rFonts w:eastAsia="Arial"/>
        </w:rPr>
      </w:pPr>
    </w:p>
    <w:p w14:paraId="01E6B801" w14:textId="77777777" w:rsidR="00D4187C" w:rsidRDefault="00D4187C" w:rsidP="00D4187C">
      <w:pPr>
        <w:rPr>
          <w:rFonts w:eastAsia="Arial"/>
        </w:rPr>
      </w:pPr>
    </w:p>
    <w:p w14:paraId="0B2DB2BE" w14:textId="77777777" w:rsidR="00D4187C" w:rsidRDefault="00D4187C" w:rsidP="00D4187C">
      <w:pPr>
        <w:rPr>
          <w:rFonts w:eastAsia="Arial"/>
        </w:rPr>
      </w:pPr>
    </w:p>
    <w:p w14:paraId="732ED53A" w14:textId="77777777" w:rsidR="00D4187C" w:rsidRDefault="00D4187C" w:rsidP="00D4187C">
      <w:pPr>
        <w:rPr>
          <w:rFonts w:eastAsia="Arial"/>
        </w:rPr>
      </w:pPr>
    </w:p>
    <w:p w14:paraId="66B6F75D" w14:textId="77777777" w:rsidR="00D4187C" w:rsidRDefault="00D4187C" w:rsidP="00D4187C">
      <w:pPr>
        <w:rPr>
          <w:rFonts w:eastAsia="Arial"/>
        </w:rPr>
      </w:pPr>
    </w:p>
    <w:p w14:paraId="143C8BAC" w14:textId="77777777" w:rsidR="00D4187C" w:rsidRDefault="00D4187C" w:rsidP="00D4187C">
      <w:pPr>
        <w:rPr>
          <w:rFonts w:eastAsia="Arial"/>
        </w:rPr>
      </w:pPr>
    </w:p>
    <w:p w14:paraId="197C28CC" w14:textId="7754D7D5" w:rsidR="00D4187C" w:rsidRDefault="00D4187C" w:rsidP="00D4187C">
      <w:pPr>
        <w:rPr>
          <w:rFonts w:eastAsia="Arial"/>
        </w:rPr>
      </w:pPr>
      <w:r>
        <w:rPr>
          <w:rFonts w:eastAsia="Arial"/>
        </w:rPr>
        <w:lastRenderedPageBreak/>
        <w:t xml:space="preserve">Formato de conciliación donde se lleva control que lo que </w:t>
      </w:r>
      <w:r w:rsidR="004E4D39">
        <w:rPr>
          <w:rFonts w:eastAsia="Arial"/>
        </w:rPr>
        <w:t>está</w:t>
      </w:r>
      <w:r>
        <w:rPr>
          <w:rFonts w:eastAsia="Arial"/>
        </w:rPr>
        <w:t xml:space="preserve"> en el sistema corresponde a lo reportado por el banco </w:t>
      </w:r>
    </w:p>
    <w:p w14:paraId="4B35D288" w14:textId="77777777" w:rsidR="00D4187C" w:rsidRDefault="00D4187C" w:rsidP="00D4187C">
      <w:pPr>
        <w:rPr>
          <w:rFonts w:eastAsia="Arial"/>
        </w:rPr>
      </w:pPr>
    </w:p>
    <w:p w14:paraId="6ADA7CA0" w14:textId="77777777" w:rsidR="00D4187C" w:rsidRDefault="00D4187C" w:rsidP="00D4187C">
      <w:pPr>
        <w:rPr>
          <w:rFonts w:eastAsia="Arial"/>
        </w:rPr>
      </w:pPr>
      <w:r w:rsidRPr="002263DA">
        <w:rPr>
          <w:rFonts w:ascii="Arial" w:eastAsia="Arial" w:hAnsi="Arial" w:cs="Arial"/>
          <w:b/>
          <w:bCs/>
          <w:noProof/>
          <w:color w:val="000000"/>
          <w:sz w:val="20"/>
          <w:szCs w:val="20"/>
          <w:vertAlign w:val="baseline"/>
        </w:rPr>
        <w:drawing>
          <wp:anchor distT="0" distB="0" distL="114300" distR="114300" simplePos="0" relativeHeight="251663360" behindDoc="0" locked="0" layoutInCell="1" allowOverlap="1" wp14:anchorId="5ECEE2BB" wp14:editId="7AD43B6F">
            <wp:simplePos x="0" y="0"/>
            <wp:positionH relativeFrom="column">
              <wp:posOffset>1491615</wp:posOffset>
            </wp:positionH>
            <wp:positionV relativeFrom="paragraph">
              <wp:posOffset>25400</wp:posOffset>
            </wp:positionV>
            <wp:extent cx="3686175" cy="6038215"/>
            <wp:effectExtent l="0" t="0" r="0" b="635"/>
            <wp:wrapSquare wrapText="bothSides"/>
            <wp:docPr id="55830342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303427" name=""/>
                    <pic:cNvPicPr/>
                  </pic:nvPicPr>
                  <pic:blipFill>
                    <a:blip r:embed="rId20">
                      <a:extLst>
                        <a:ext uri="{28A0092B-C50C-407E-A947-70E740481C1C}">
                          <a14:useLocalDpi xmlns:a14="http://schemas.microsoft.com/office/drawing/2010/main" val="0"/>
                        </a:ext>
                      </a:extLst>
                    </a:blip>
                    <a:stretch>
                      <a:fillRect/>
                    </a:stretch>
                  </pic:blipFill>
                  <pic:spPr>
                    <a:xfrm>
                      <a:off x="0" y="0"/>
                      <a:ext cx="3686175" cy="6038215"/>
                    </a:xfrm>
                    <a:prstGeom prst="rect">
                      <a:avLst/>
                    </a:prstGeom>
                  </pic:spPr>
                </pic:pic>
              </a:graphicData>
            </a:graphic>
          </wp:anchor>
        </w:drawing>
      </w:r>
    </w:p>
    <w:p w14:paraId="5AEC026E" w14:textId="77777777" w:rsidR="00D4187C" w:rsidRDefault="00D4187C" w:rsidP="00D4187C">
      <w:pPr>
        <w:rPr>
          <w:rFonts w:eastAsia="Arial"/>
        </w:rPr>
      </w:pPr>
    </w:p>
    <w:p w14:paraId="2B261CFD" w14:textId="77777777" w:rsidR="00D4187C" w:rsidRPr="00CC3701" w:rsidRDefault="00D4187C" w:rsidP="00D4187C">
      <w:pPr>
        <w:rPr>
          <w:rFonts w:eastAsia="Arial"/>
        </w:rPr>
      </w:pPr>
    </w:p>
    <w:p w14:paraId="7032E661" w14:textId="77777777" w:rsidR="00D4187C" w:rsidRPr="0021693C" w:rsidRDefault="00D4187C" w:rsidP="00D4187C">
      <w:pPr>
        <w:pStyle w:val="Prrafodelista"/>
        <w:tabs>
          <w:tab w:val="left" w:pos="360"/>
        </w:tabs>
        <w:spacing w:line="276" w:lineRule="auto"/>
        <w:ind w:left="1440" w:firstLine="0"/>
        <w:rPr>
          <w:rFonts w:ascii="Arial" w:eastAsia="Arial" w:hAnsi="Arial" w:cs="Arial"/>
          <w:b/>
          <w:bCs/>
          <w:color w:val="000000"/>
          <w:sz w:val="20"/>
          <w:szCs w:val="20"/>
          <w:vertAlign w:val="baseline"/>
        </w:rPr>
      </w:pPr>
      <w:r>
        <w:rPr>
          <w:rFonts w:ascii="Arial" w:eastAsia="Arial" w:hAnsi="Arial" w:cs="Arial"/>
          <w:b/>
          <w:bCs/>
          <w:color w:val="000000"/>
          <w:sz w:val="20"/>
          <w:szCs w:val="20"/>
          <w:vertAlign w:val="baseline"/>
        </w:rPr>
        <w:br w:type="textWrapping" w:clear="all"/>
      </w:r>
    </w:p>
    <w:p w14:paraId="6BBD1A96" w14:textId="569F4FDE" w:rsidR="004E4D39" w:rsidRDefault="004E4D39">
      <w:pPr>
        <w:rPr>
          <w:rFonts w:ascii="Arial" w:eastAsia="Arial" w:hAnsi="Arial" w:cs="Arial"/>
          <w:color w:val="000000"/>
          <w:sz w:val="20"/>
          <w:szCs w:val="20"/>
          <w:vertAlign w:val="baseline"/>
        </w:rPr>
      </w:pPr>
      <w:r>
        <w:rPr>
          <w:rFonts w:ascii="Arial" w:eastAsia="Arial" w:hAnsi="Arial" w:cs="Arial"/>
          <w:color w:val="000000"/>
          <w:sz w:val="20"/>
          <w:szCs w:val="20"/>
          <w:vertAlign w:val="baseline"/>
        </w:rPr>
        <w:br w:type="page"/>
      </w:r>
    </w:p>
    <w:p w14:paraId="38C7D11D" w14:textId="6266B4C6" w:rsidR="00D4187C" w:rsidRDefault="00D4187C" w:rsidP="00D4187C">
      <w:pPr>
        <w:pStyle w:val="Prrafodelista"/>
        <w:tabs>
          <w:tab w:val="left" w:pos="360"/>
        </w:tabs>
        <w:ind w:firstLine="0"/>
        <w:jc w:val="both"/>
        <w:rPr>
          <w:rFonts w:ascii="Arial" w:eastAsia="Arial" w:hAnsi="Arial" w:cs="Arial"/>
          <w:color w:val="000000"/>
          <w:sz w:val="20"/>
          <w:szCs w:val="20"/>
          <w:vertAlign w:val="baseline"/>
        </w:rPr>
      </w:pPr>
    </w:p>
    <w:p w14:paraId="50B1D65D" w14:textId="65973FF7" w:rsidR="00D4187C" w:rsidRPr="004E4D39" w:rsidRDefault="004E4D39" w:rsidP="004E4D39">
      <w:pPr>
        <w:tabs>
          <w:tab w:val="left" w:pos="360"/>
        </w:tabs>
        <w:jc w:val="both"/>
        <w:rPr>
          <w:rFonts w:ascii="Arial" w:eastAsia="Arial" w:hAnsi="Arial" w:cs="Arial"/>
          <w:b/>
          <w:bCs/>
          <w:color w:val="000000"/>
          <w:sz w:val="20"/>
          <w:szCs w:val="20"/>
          <w:vertAlign w:val="baseline"/>
        </w:rPr>
      </w:pPr>
      <w:r w:rsidRPr="004F6F60">
        <w:rPr>
          <w:rFonts w:ascii="Arial" w:eastAsia="Arial" w:hAnsi="Arial" w:cs="Arial"/>
          <w:b/>
          <w:bCs/>
          <w:noProof/>
          <w:color w:val="000000"/>
          <w:sz w:val="20"/>
          <w:szCs w:val="20"/>
          <w:vertAlign w:val="baseline"/>
        </w:rPr>
        <w:drawing>
          <wp:anchor distT="0" distB="0" distL="114300" distR="114300" simplePos="0" relativeHeight="251661312" behindDoc="1" locked="0" layoutInCell="1" allowOverlap="1" wp14:anchorId="57A018FE" wp14:editId="555F3B07">
            <wp:simplePos x="0" y="0"/>
            <wp:positionH relativeFrom="margin">
              <wp:align>center</wp:align>
            </wp:positionH>
            <wp:positionV relativeFrom="paragraph">
              <wp:posOffset>514350</wp:posOffset>
            </wp:positionV>
            <wp:extent cx="5897880" cy="3205480"/>
            <wp:effectExtent l="0" t="0" r="7620" b="0"/>
            <wp:wrapTight wrapText="bothSides">
              <wp:wrapPolygon edited="0">
                <wp:start x="0" y="0"/>
                <wp:lineTo x="0" y="21437"/>
                <wp:lineTo x="21558" y="21437"/>
                <wp:lineTo x="21558" y="0"/>
                <wp:lineTo x="0" y="0"/>
              </wp:wrapPolygon>
            </wp:wrapTight>
            <wp:docPr id="66961475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9614754" name=""/>
                    <pic:cNvPicPr/>
                  </pic:nvPicPr>
                  <pic:blipFill>
                    <a:blip r:embed="rId21">
                      <a:extLst>
                        <a:ext uri="{28A0092B-C50C-407E-A947-70E740481C1C}">
                          <a14:useLocalDpi xmlns:a14="http://schemas.microsoft.com/office/drawing/2010/main" val="0"/>
                        </a:ext>
                      </a:extLst>
                    </a:blip>
                    <a:stretch>
                      <a:fillRect/>
                    </a:stretch>
                  </pic:blipFill>
                  <pic:spPr>
                    <a:xfrm>
                      <a:off x="0" y="0"/>
                      <a:ext cx="5897880" cy="3205480"/>
                    </a:xfrm>
                    <a:prstGeom prst="rect">
                      <a:avLst/>
                    </a:prstGeom>
                  </pic:spPr>
                </pic:pic>
              </a:graphicData>
            </a:graphic>
            <wp14:sizeRelH relativeFrom="margin">
              <wp14:pctWidth>0</wp14:pctWidth>
            </wp14:sizeRelH>
            <wp14:sizeRelV relativeFrom="margin">
              <wp14:pctHeight>0</wp14:pctHeight>
            </wp14:sizeRelV>
          </wp:anchor>
        </w:drawing>
      </w:r>
      <w:r w:rsidR="00D4187C" w:rsidRPr="004E4D39">
        <w:rPr>
          <w:rFonts w:ascii="Arial" w:eastAsia="Arial" w:hAnsi="Arial" w:cs="Arial"/>
          <w:b/>
          <w:bCs/>
          <w:color w:val="000000"/>
          <w:sz w:val="20"/>
          <w:szCs w:val="20"/>
          <w:vertAlign w:val="baseline"/>
        </w:rPr>
        <w:t xml:space="preserve">Registro de nómina: </w:t>
      </w:r>
      <w:r w:rsidR="00D4187C" w:rsidRPr="004E4D39">
        <w:rPr>
          <w:rFonts w:ascii="Arial" w:eastAsia="Arial" w:hAnsi="Arial" w:cs="Arial"/>
          <w:color w:val="000000"/>
          <w:sz w:val="20"/>
          <w:szCs w:val="20"/>
          <w:vertAlign w:val="baseline"/>
        </w:rPr>
        <w:t xml:space="preserve">contabilizar la nómina, prestaciones sociales, parafiscales, provisiones y liquidaciones, el proceso de registro se realiza mediante un archivo plano, registrando todas las novedades en sus respectivas cuentas. </w:t>
      </w:r>
    </w:p>
    <w:p w14:paraId="5179A0F3" w14:textId="5715BD75" w:rsidR="00D4187C" w:rsidRDefault="00D4187C" w:rsidP="00D4187C">
      <w:pPr>
        <w:pStyle w:val="Prrafodelista"/>
        <w:tabs>
          <w:tab w:val="left" w:pos="360"/>
        </w:tabs>
        <w:ind w:left="1440" w:firstLine="0"/>
        <w:jc w:val="both"/>
        <w:rPr>
          <w:rFonts w:ascii="Arial" w:eastAsia="Arial" w:hAnsi="Arial" w:cs="Arial"/>
          <w:b/>
          <w:bCs/>
          <w:color w:val="000000"/>
          <w:sz w:val="20"/>
          <w:szCs w:val="20"/>
          <w:vertAlign w:val="baseline"/>
        </w:rPr>
      </w:pPr>
    </w:p>
    <w:p w14:paraId="35101621" w14:textId="328F8236" w:rsidR="00D4187C" w:rsidRPr="00E02FCA" w:rsidRDefault="00D4187C" w:rsidP="00E02FCA">
      <w:pPr>
        <w:tabs>
          <w:tab w:val="left" w:pos="360"/>
        </w:tabs>
        <w:jc w:val="both"/>
        <w:rPr>
          <w:rFonts w:ascii="Arial" w:eastAsia="Arial" w:hAnsi="Arial" w:cs="Arial"/>
          <w:b/>
          <w:bCs/>
          <w:color w:val="000000"/>
          <w:sz w:val="20"/>
          <w:szCs w:val="20"/>
          <w:vertAlign w:val="baseline"/>
        </w:rPr>
      </w:pPr>
      <w:r w:rsidRPr="00E02FCA">
        <w:rPr>
          <w:rFonts w:ascii="Arial" w:eastAsia="Arial" w:hAnsi="Arial" w:cs="Arial"/>
          <w:b/>
          <w:bCs/>
          <w:color w:val="000000"/>
          <w:sz w:val="20"/>
          <w:szCs w:val="20"/>
          <w:vertAlign w:val="baseline"/>
        </w:rPr>
        <w:t xml:space="preserve">Apoyo a procesos fiscales: </w:t>
      </w:r>
      <w:r w:rsidRPr="00E02FCA">
        <w:rPr>
          <w:rFonts w:ascii="Arial" w:eastAsia="Arial" w:hAnsi="Arial" w:cs="Arial"/>
          <w:color w:val="000000"/>
          <w:sz w:val="20"/>
          <w:szCs w:val="20"/>
          <w:vertAlign w:val="baseline"/>
        </w:rPr>
        <w:t xml:space="preserve">diligenciar el formato de fomento con la respectiva información obtenida del sistema contable que indica el monto retenido durante un periodo determinado, para el respectivo pago </w:t>
      </w:r>
    </w:p>
    <w:p w14:paraId="452DC0D6" w14:textId="44101C1D" w:rsidR="00D4187C" w:rsidRPr="00371CDE" w:rsidRDefault="00E02FCA" w:rsidP="00D4187C">
      <w:pPr>
        <w:pStyle w:val="Prrafodelista"/>
        <w:tabs>
          <w:tab w:val="left" w:pos="360"/>
        </w:tabs>
        <w:spacing w:line="360" w:lineRule="auto"/>
        <w:ind w:left="1440" w:firstLine="0"/>
        <w:jc w:val="both"/>
        <w:rPr>
          <w:rFonts w:ascii="Arial" w:eastAsia="Arial" w:hAnsi="Arial" w:cs="Arial"/>
          <w:b/>
          <w:bCs/>
          <w:color w:val="000000"/>
          <w:sz w:val="24"/>
          <w:szCs w:val="24"/>
          <w:vertAlign w:val="baseline"/>
        </w:rPr>
      </w:pPr>
      <w:r w:rsidRPr="00D518F8">
        <w:rPr>
          <w:rFonts w:ascii="Arial" w:eastAsia="Arial" w:hAnsi="Arial" w:cs="Arial"/>
          <w:b/>
          <w:bCs/>
          <w:noProof/>
          <w:color w:val="000000"/>
          <w:sz w:val="24"/>
          <w:szCs w:val="24"/>
          <w:vertAlign w:val="baseline"/>
        </w:rPr>
        <w:drawing>
          <wp:anchor distT="0" distB="0" distL="114300" distR="114300" simplePos="0" relativeHeight="251664384" behindDoc="1" locked="0" layoutInCell="1" allowOverlap="1" wp14:anchorId="75D8D49D" wp14:editId="6CD4B686">
            <wp:simplePos x="0" y="0"/>
            <wp:positionH relativeFrom="column">
              <wp:posOffset>628650</wp:posOffset>
            </wp:positionH>
            <wp:positionV relativeFrom="paragraph">
              <wp:posOffset>81915</wp:posOffset>
            </wp:positionV>
            <wp:extent cx="4766945" cy="3103245"/>
            <wp:effectExtent l="0" t="0" r="0" b="1905"/>
            <wp:wrapTight wrapText="bothSides">
              <wp:wrapPolygon edited="0">
                <wp:start x="0" y="0"/>
                <wp:lineTo x="0" y="21481"/>
                <wp:lineTo x="21494" y="21481"/>
                <wp:lineTo x="21494" y="0"/>
                <wp:lineTo x="0" y="0"/>
              </wp:wrapPolygon>
            </wp:wrapTight>
            <wp:docPr id="41524643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246435" name=""/>
                    <pic:cNvPicPr/>
                  </pic:nvPicPr>
                  <pic:blipFill>
                    <a:blip r:embed="rId22">
                      <a:extLst>
                        <a:ext uri="{28A0092B-C50C-407E-A947-70E740481C1C}">
                          <a14:useLocalDpi xmlns:a14="http://schemas.microsoft.com/office/drawing/2010/main" val="0"/>
                        </a:ext>
                      </a:extLst>
                    </a:blip>
                    <a:stretch>
                      <a:fillRect/>
                    </a:stretch>
                  </pic:blipFill>
                  <pic:spPr>
                    <a:xfrm>
                      <a:off x="0" y="0"/>
                      <a:ext cx="4766945" cy="3103245"/>
                    </a:xfrm>
                    <a:prstGeom prst="rect">
                      <a:avLst/>
                    </a:prstGeom>
                  </pic:spPr>
                </pic:pic>
              </a:graphicData>
            </a:graphic>
            <wp14:sizeRelH relativeFrom="margin">
              <wp14:pctWidth>0</wp14:pctWidth>
            </wp14:sizeRelH>
            <wp14:sizeRelV relativeFrom="margin">
              <wp14:pctHeight>0</wp14:pctHeight>
            </wp14:sizeRelV>
          </wp:anchor>
        </w:drawing>
      </w:r>
    </w:p>
    <w:p w14:paraId="2E6BD247" w14:textId="0CCA32EB" w:rsidR="00AA4287" w:rsidRDefault="00AA4287" w:rsidP="007E3DD2">
      <w:pPr>
        <w:pStyle w:val="Prrafodelista"/>
        <w:tabs>
          <w:tab w:val="left" w:pos="360"/>
        </w:tabs>
        <w:ind w:firstLine="0"/>
        <w:jc w:val="both"/>
        <w:rPr>
          <w:rFonts w:ascii="Arial" w:eastAsia="Arial" w:hAnsi="Arial" w:cs="Arial"/>
          <w:color w:val="000000"/>
          <w:sz w:val="20"/>
          <w:szCs w:val="20"/>
          <w:vertAlign w:val="baseline"/>
        </w:rPr>
      </w:pPr>
    </w:p>
    <w:p w14:paraId="3BBB3E1B" w14:textId="3366033F" w:rsidR="00AA4287" w:rsidRPr="007E3DD2" w:rsidRDefault="00AA4287" w:rsidP="007E3DD2">
      <w:pPr>
        <w:pStyle w:val="Prrafodelista"/>
        <w:tabs>
          <w:tab w:val="left" w:pos="360"/>
        </w:tabs>
        <w:ind w:firstLine="0"/>
        <w:jc w:val="both"/>
        <w:rPr>
          <w:rFonts w:ascii="Arial" w:eastAsia="Arial" w:hAnsi="Arial" w:cs="Arial"/>
          <w:color w:val="000000"/>
          <w:sz w:val="20"/>
          <w:szCs w:val="20"/>
          <w:vertAlign w:val="baseline"/>
        </w:rPr>
      </w:pPr>
    </w:p>
    <w:p w14:paraId="6A636135" w14:textId="150508D8" w:rsidR="00800531" w:rsidRDefault="00800531" w:rsidP="00800531">
      <w:pPr>
        <w:pBdr>
          <w:top w:val="nil"/>
          <w:left w:val="nil"/>
          <w:bottom w:val="nil"/>
          <w:right w:val="nil"/>
          <w:between w:val="nil"/>
        </w:pBdr>
        <w:ind w:firstLine="0"/>
        <w:rPr>
          <w:rFonts w:ascii="Arial" w:hAnsi="Arial"/>
          <w:b/>
        </w:rPr>
      </w:pPr>
    </w:p>
    <w:p w14:paraId="75B25A49" w14:textId="0B5CCF38" w:rsidR="004561ED" w:rsidRPr="004561ED" w:rsidRDefault="004561ED" w:rsidP="004561ED">
      <w:pPr>
        <w:numPr>
          <w:ilvl w:val="0"/>
          <w:numId w:val="3"/>
        </w:numPr>
        <w:pBdr>
          <w:top w:val="nil"/>
          <w:left w:val="nil"/>
          <w:bottom w:val="nil"/>
          <w:right w:val="nil"/>
          <w:between w:val="nil"/>
        </w:pBdr>
        <w:rPr>
          <w:rFonts w:ascii="Arial" w:eastAsia="Arial" w:hAnsi="Arial" w:cs="Arial"/>
          <w:b/>
          <w:color w:val="000000"/>
          <w:sz w:val="20"/>
          <w:szCs w:val="20"/>
          <w:vertAlign w:val="baseline"/>
        </w:rPr>
      </w:pPr>
      <w:r w:rsidRPr="004561ED">
        <w:rPr>
          <w:rFonts w:ascii="Arial" w:eastAsia="Arial" w:hAnsi="Arial" w:cs="Arial"/>
          <w:b/>
          <w:color w:val="000000"/>
          <w:sz w:val="20"/>
          <w:szCs w:val="20"/>
          <w:vertAlign w:val="baseline"/>
        </w:rPr>
        <w:lastRenderedPageBreak/>
        <w:t>DOCUMENTOS Y REGISTROS RELACIONADOS</w:t>
      </w:r>
    </w:p>
    <w:p w14:paraId="4DC309DD" w14:textId="217D5028" w:rsidR="007E3DD2" w:rsidRDefault="007E3DD2" w:rsidP="007E3DD2">
      <w:pPr>
        <w:pStyle w:val="Prrafodelista"/>
        <w:tabs>
          <w:tab w:val="left" w:pos="360"/>
        </w:tabs>
        <w:ind w:firstLine="0"/>
        <w:jc w:val="both"/>
        <w:rPr>
          <w:rFonts w:ascii="Arial" w:eastAsia="Arial" w:hAnsi="Arial" w:cs="Arial"/>
          <w:color w:val="000000"/>
          <w:sz w:val="20"/>
          <w:szCs w:val="20"/>
          <w:vertAlign w:val="baseline"/>
        </w:rPr>
      </w:pPr>
    </w:p>
    <w:p w14:paraId="77B27A4F" w14:textId="44A5A5A9" w:rsidR="007E3DD2" w:rsidRDefault="006B0A11" w:rsidP="007E3DD2">
      <w:pPr>
        <w:pStyle w:val="Prrafodelista"/>
        <w:tabs>
          <w:tab w:val="left" w:pos="360"/>
        </w:tabs>
        <w:ind w:firstLine="0"/>
        <w:jc w:val="both"/>
        <w:rPr>
          <w:rFonts w:ascii="Arial" w:eastAsia="Arial" w:hAnsi="Arial" w:cs="Arial"/>
          <w:color w:val="000000"/>
          <w:sz w:val="20"/>
          <w:szCs w:val="20"/>
          <w:vertAlign w:val="baseline"/>
        </w:rPr>
      </w:pPr>
      <w:r>
        <w:rPr>
          <w:rFonts w:ascii="Arial" w:eastAsia="Arial" w:hAnsi="Arial" w:cs="Arial"/>
          <w:color w:val="000000"/>
          <w:sz w:val="20"/>
          <w:szCs w:val="20"/>
          <w:vertAlign w:val="baseline"/>
        </w:rPr>
        <w:t>Certificados de Donación</w:t>
      </w:r>
    </w:p>
    <w:p w14:paraId="70B51C1E" w14:textId="2F0F73F8" w:rsidR="006B0A11" w:rsidRDefault="006B0A11" w:rsidP="007E3DD2">
      <w:pPr>
        <w:pStyle w:val="Prrafodelista"/>
        <w:tabs>
          <w:tab w:val="left" w:pos="360"/>
        </w:tabs>
        <w:ind w:firstLine="0"/>
        <w:jc w:val="both"/>
        <w:rPr>
          <w:rFonts w:ascii="Arial" w:eastAsia="Arial" w:hAnsi="Arial" w:cs="Arial"/>
          <w:color w:val="000000"/>
          <w:sz w:val="20"/>
          <w:szCs w:val="20"/>
          <w:vertAlign w:val="baseline"/>
        </w:rPr>
      </w:pPr>
      <w:r>
        <w:rPr>
          <w:rFonts w:ascii="Arial" w:eastAsia="Arial" w:hAnsi="Arial" w:cs="Arial"/>
          <w:color w:val="000000"/>
          <w:sz w:val="20"/>
          <w:szCs w:val="20"/>
          <w:vertAlign w:val="baseline"/>
        </w:rPr>
        <w:t>Conciliaciones Bancarias</w:t>
      </w:r>
    </w:p>
    <w:p w14:paraId="2D9E31C6" w14:textId="70665D5B" w:rsidR="006B0A11" w:rsidRDefault="006B0A11" w:rsidP="00985E74">
      <w:pPr>
        <w:pStyle w:val="Prrafodelista"/>
        <w:tabs>
          <w:tab w:val="left" w:pos="360"/>
        </w:tabs>
        <w:ind w:firstLine="0"/>
        <w:jc w:val="both"/>
        <w:rPr>
          <w:rFonts w:ascii="Arial" w:eastAsia="Arial" w:hAnsi="Arial" w:cs="Arial"/>
          <w:color w:val="000000"/>
          <w:sz w:val="20"/>
          <w:szCs w:val="20"/>
          <w:vertAlign w:val="baseline"/>
        </w:rPr>
      </w:pPr>
      <w:r>
        <w:rPr>
          <w:rFonts w:ascii="Arial" w:eastAsia="Arial" w:hAnsi="Arial" w:cs="Arial"/>
          <w:color w:val="000000"/>
          <w:sz w:val="20"/>
          <w:szCs w:val="20"/>
          <w:vertAlign w:val="baseline"/>
        </w:rPr>
        <w:t>Facturas de compra</w:t>
      </w:r>
    </w:p>
    <w:p w14:paraId="1D012378" w14:textId="5AD0522A" w:rsidR="00985E74" w:rsidRPr="00985E74" w:rsidRDefault="00985E74" w:rsidP="00985E74">
      <w:pPr>
        <w:pStyle w:val="Prrafodelista"/>
        <w:tabs>
          <w:tab w:val="left" w:pos="360"/>
        </w:tabs>
        <w:ind w:firstLine="0"/>
        <w:jc w:val="both"/>
        <w:rPr>
          <w:rFonts w:ascii="Arial" w:eastAsia="Arial" w:hAnsi="Arial" w:cs="Arial"/>
          <w:color w:val="000000"/>
          <w:sz w:val="20"/>
          <w:szCs w:val="20"/>
          <w:vertAlign w:val="baseline"/>
        </w:rPr>
      </w:pPr>
      <w:r>
        <w:rPr>
          <w:rFonts w:ascii="Arial" w:eastAsia="Arial" w:hAnsi="Arial" w:cs="Arial"/>
          <w:color w:val="000000"/>
          <w:sz w:val="20"/>
          <w:szCs w:val="20"/>
          <w:vertAlign w:val="baseline"/>
        </w:rPr>
        <w:t>Cuentas Fomento</w:t>
      </w:r>
    </w:p>
    <w:p w14:paraId="38CAC96D" w14:textId="77777777" w:rsidR="004561ED" w:rsidRDefault="004561ED" w:rsidP="004561ED">
      <w:pPr>
        <w:ind w:left="720" w:firstLine="0"/>
        <w:jc w:val="both"/>
        <w:rPr>
          <w:rFonts w:ascii="Arial" w:eastAsia="Arial" w:hAnsi="Arial" w:cs="Arial"/>
          <w:sz w:val="20"/>
          <w:szCs w:val="20"/>
          <w:vertAlign w:val="baseline"/>
        </w:rPr>
      </w:pPr>
    </w:p>
    <w:p w14:paraId="00D3ADC4" w14:textId="4C6B9ED0" w:rsidR="001B219C" w:rsidRPr="00477060" w:rsidRDefault="00B866DB">
      <w:pPr>
        <w:numPr>
          <w:ilvl w:val="0"/>
          <w:numId w:val="3"/>
        </w:numPr>
        <w:pBdr>
          <w:top w:val="nil"/>
          <w:left w:val="nil"/>
          <w:bottom w:val="nil"/>
          <w:right w:val="nil"/>
          <w:between w:val="nil"/>
        </w:pBdr>
        <w:rPr>
          <w:rFonts w:ascii="Arial" w:eastAsia="Arial" w:hAnsi="Arial" w:cs="Arial"/>
          <w:b/>
          <w:color w:val="000000"/>
          <w:sz w:val="20"/>
          <w:szCs w:val="20"/>
          <w:vertAlign w:val="baseline"/>
        </w:rPr>
      </w:pPr>
      <w:r w:rsidRPr="00477060">
        <w:rPr>
          <w:rFonts w:ascii="Arial" w:eastAsia="Arial" w:hAnsi="Arial" w:cs="Arial"/>
          <w:b/>
          <w:color w:val="000000"/>
          <w:sz w:val="20"/>
          <w:szCs w:val="20"/>
          <w:vertAlign w:val="baseline"/>
        </w:rPr>
        <w:t>CONTROL DE CAMBIOS</w:t>
      </w:r>
    </w:p>
    <w:p w14:paraId="53BDD905" w14:textId="77777777" w:rsidR="001B219C" w:rsidRPr="00771F83" w:rsidRDefault="001B219C">
      <w:pPr>
        <w:ind w:firstLine="0"/>
        <w:rPr>
          <w:rFonts w:ascii="Arial" w:eastAsia="Arial" w:hAnsi="Arial" w:cs="Arial"/>
          <w:b/>
          <w:sz w:val="20"/>
          <w:szCs w:val="20"/>
        </w:rPr>
      </w:pPr>
    </w:p>
    <w:tbl>
      <w:tblPr>
        <w:tblStyle w:val="a0"/>
        <w:tblW w:w="9067" w:type="dxa"/>
        <w:jc w:val="center"/>
        <w:tblInd w:w="0"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ayout w:type="fixed"/>
        <w:tblLook w:val="0000" w:firstRow="0" w:lastRow="0" w:firstColumn="0" w:lastColumn="0" w:noHBand="0" w:noVBand="0"/>
      </w:tblPr>
      <w:tblGrid>
        <w:gridCol w:w="1696"/>
        <w:gridCol w:w="1843"/>
        <w:gridCol w:w="2835"/>
        <w:gridCol w:w="2693"/>
      </w:tblGrid>
      <w:tr w:rsidR="001B219C" w:rsidRPr="00771F83" w14:paraId="48ABC869" w14:textId="77777777" w:rsidTr="00194C62">
        <w:trPr>
          <w:trHeight w:val="31"/>
          <w:jc w:val="center"/>
        </w:trPr>
        <w:tc>
          <w:tcPr>
            <w:tcW w:w="1696" w:type="dxa"/>
            <w:tcBorders>
              <w:top w:val="single" w:sz="4" w:space="0" w:color="00000A"/>
              <w:left w:val="single" w:sz="4" w:space="0" w:color="00000A"/>
              <w:bottom w:val="single" w:sz="4" w:space="0" w:color="00000A"/>
              <w:right w:val="single" w:sz="4" w:space="0" w:color="00000A"/>
            </w:tcBorders>
            <w:shd w:val="clear" w:color="auto" w:fill="auto"/>
            <w:vAlign w:val="center"/>
          </w:tcPr>
          <w:p w14:paraId="353B8416" w14:textId="77777777" w:rsidR="001B219C" w:rsidRPr="00771F83" w:rsidRDefault="00B866DB">
            <w:pPr>
              <w:pBdr>
                <w:top w:val="nil"/>
                <w:left w:val="nil"/>
                <w:bottom w:val="nil"/>
                <w:right w:val="nil"/>
                <w:between w:val="nil"/>
              </w:pBdr>
              <w:ind w:firstLine="0"/>
              <w:jc w:val="center"/>
              <w:rPr>
                <w:rFonts w:ascii="Arial" w:eastAsia="Arial" w:hAnsi="Arial" w:cs="Arial"/>
                <w:b/>
                <w:color w:val="000000"/>
                <w:sz w:val="20"/>
                <w:szCs w:val="20"/>
                <w:vertAlign w:val="baseline"/>
              </w:rPr>
            </w:pPr>
            <w:r w:rsidRPr="00771F83">
              <w:rPr>
                <w:rFonts w:ascii="Arial" w:eastAsia="Arial" w:hAnsi="Arial" w:cs="Arial"/>
                <w:b/>
                <w:color w:val="000000"/>
                <w:sz w:val="20"/>
                <w:szCs w:val="20"/>
                <w:vertAlign w:val="baseline"/>
              </w:rPr>
              <w:t>VERSIÓN</w:t>
            </w:r>
          </w:p>
        </w:tc>
        <w:tc>
          <w:tcPr>
            <w:tcW w:w="1843" w:type="dxa"/>
            <w:tcBorders>
              <w:top w:val="single" w:sz="4" w:space="0" w:color="00000A"/>
              <w:left w:val="single" w:sz="4" w:space="0" w:color="00000A"/>
              <w:bottom w:val="single" w:sz="4" w:space="0" w:color="00000A"/>
              <w:right w:val="single" w:sz="4" w:space="0" w:color="00000A"/>
            </w:tcBorders>
            <w:shd w:val="clear" w:color="auto" w:fill="auto"/>
            <w:vAlign w:val="center"/>
          </w:tcPr>
          <w:p w14:paraId="47471B2E" w14:textId="77777777" w:rsidR="001B219C" w:rsidRPr="00771F83" w:rsidRDefault="00B866DB">
            <w:pPr>
              <w:pBdr>
                <w:top w:val="nil"/>
                <w:left w:val="nil"/>
                <w:bottom w:val="nil"/>
                <w:right w:val="nil"/>
                <w:between w:val="nil"/>
              </w:pBdr>
              <w:ind w:firstLine="0"/>
              <w:jc w:val="center"/>
              <w:rPr>
                <w:rFonts w:ascii="Arial" w:eastAsia="Arial" w:hAnsi="Arial" w:cs="Arial"/>
                <w:b/>
                <w:color w:val="000000"/>
                <w:sz w:val="20"/>
                <w:szCs w:val="20"/>
                <w:vertAlign w:val="baseline"/>
              </w:rPr>
            </w:pPr>
            <w:r w:rsidRPr="00771F83">
              <w:rPr>
                <w:rFonts w:ascii="Arial" w:eastAsia="Arial" w:hAnsi="Arial" w:cs="Arial"/>
                <w:b/>
                <w:color w:val="000000"/>
                <w:sz w:val="20"/>
                <w:szCs w:val="20"/>
                <w:vertAlign w:val="baseline"/>
              </w:rPr>
              <w:t>FECHA DE REVISIÓN</w:t>
            </w:r>
          </w:p>
        </w:tc>
        <w:tc>
          <w:tcPr>
            <w:tcW w:w="2835"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DEA8FBA" w14:textId="77777777" w:rsidR="001B219C" w:rsidRPr="00771F83" w:rsidRDefault="00B866DB">
            <w:pPr>
              <w:pBdr>
                <w:top w:val="nil"/>
                <w:left w:val="nil"/>
                <w:bottom w:val="nil"/>
                <w:right w:val="nil"/>
                <w:between w:val="nil"/>
              </w:pBdr>
              <w:ind w:firstLine="0"/>
              <w:jc w:val="center"/>
              <w:rPr>
                <w:rFonts w:ascii="Arial" w:eastAsia="Arial" w:hAnsi="Arial" w:cs="Arial"/>
                <w:b/>
                <w:color w:val="000000"/>
                <w:sz w:val="20"/>
                <w:szCs w:val="20"/>
                <w:vertAlign w:val="baseline"/>
              </w:rPr>
            </w:pPr>
            <w:r w:rsidRPr="00771F83">
              <w:rPr>
                <w:rFonts w:ascii="Arial" w:eastAsia="Arial" w:hAnsi="Arial" w:cs="Arial"/>
                <w:b/>
                <w:color w:val="000000"/>
                <w:sz w:val="20"/>
                <w:szCs w:val="20"/>
                <w:vertAlign w:val="baseline"/>
              </w:rPr>
              <w:t>DESCRIPCIÓN DEL CAMBIO</w:t>
            </w:r>
          </w:p>
        </w:tc>
        <w:tc>
          <w:tcPr>
            <w:tcW w:w="2693" w:type="dxa"/>
            <w:tcBorders>
              <w:top w:val="single" w:sz="4" w:space="0" w:color="00000A"/>
              <w:left w:val="single" w:sz="4" w:space="0" w:color="00000A"/>
              <w:bottom w:val="single" w:sz="4" w:space="0" w:color="00000A"/>
              <w:right w:val="single" w:sz="4" w:space="0" w:color="00000A"/>
            </w:tcBorders>
            <w:shd w:val="clear" w:color="auto" w:fill="auto"/>
            <w:vAlign w:val="center"/>
          </w:tcPr>
          <w:p w14:paraId="7A988824" w14:textId="77777777" w:rsidR="001B219C" w:rsidRPr="00771F83" w:rsidRDefault="00B866DB">
            <w:pPr>
              <w:pBdr>
                <w:top w:val="nil"/>
                <w:left w:val="nil"/>
                <w:bottom w:val="nil"/>
                <w:right w:val="nil"/>
                <w:between w:val="nil"/>
              </w:pBdr>
              <w:ind w:firstLine="0"/>
              <w:jc w:val="center"/>
              <w:rPr>
                <w:rFonts w:ascii="Arial" w:eastAsia="Arial" w:hAnsi="Arial" w:cs="Arial"/>
                <w:b/>
                <w:color w:val="000000"/>
                <w:sz w:val="20"/>
                <w:szCs w:val="20"/>
                <w:vertAlign w:val="baseline"/>
              </w:rPr>
            </w:pPr>
            <w:r w:rsidRPr="00771F83">
              <w:rPr>
                <w:rFonts w:ascii="Arial" w:eastAsia="Arial" w:hAnsi="Arial" w:cs="Arial"/>
                <w:b/>
                <w:color w:val="000000"/>
                <w:sz w:val="20"/>
                <w:szCs w:val="20"/>
                <w:vertAlign w:val="baseline"/>
              </w:rPr>
              <w:t>PARTICIPANTES</w:t>
            </w:r>
          </w:p>
        </w:tc>
      </w:tr>
      <w:tr w:rsidR="001B219C" w:rsidRPr="00771F83" w14:paraId="602BC3A4" w14:textId="77777777" w:rsidTr="00194C62">
        <w:trPr>
          <w:trHeight w:val="31"/>
          <w:jc w:val="center"/>
        </w:trPr>
        <w:tc>
          <w:tcPr>
            <w:tcW w:w="1696"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1343D63" w14:textId="77777777" w:rsidR="001B219C" w:rsidRPr="00771F83" w:rsidRDefault="00B866DB">
            <w:pPr>
              <w:pBdr>
                <w:top w:val="nil"/>
                <w:left w:val="nil"/>
                <w:bottom w:val="nil"/>
                <w:right w:val="nil"/>
                <w:between w:val="nil"/>
              </w:pBdr>
              <w:ind w:firstLine="0"/>
              <w:jc w:val="center"/>
              <w:rPr>
                <w:rFonts w:ascii="Arial" w:eastAsia="Arial" w:hAnsi="Arial" w:cs="Arial"/>
                <w:i/>
                <w:color w:val="000000"/>
                <w:sz w:val="20"/>
                <w:szCs w:val="20"/>
                <w:vertAlign w:val="baseline"/>
              </w:rPr>
            </w:pPr>
            <w:r w:rsidRPr="00771F83">
              <w:rPr>
                <w:rFonts w:ascii="Arial" w:eastAsia="Arial" w:hAnsi="Arial" w:cs="Arial"/>
                <w:i/>
                <w:color w:val="000000"/>
                <w:sz w:val="20"/>
                <w:szCs w:val="20"/>
                <w:vertAlign w:val="baseline"/>
              </w:rPr>
              <w:t>0</w:t>
            </w:r>
          </w:p>
        </w:tc>
        <w:tc>
          <w:tcPr>
            <w:tcW w:w="1843" w:type="dxa"/>
            <w:tcBorders>
              <w:top w:val="single" w:sz="4" w:space="0" w:color="00000A"/>
              <w:left w:val="single" w:sz="4" w:space="0" w:color="00000A"/>
              <w:bottom w:val="single" w:sz="4" w:space="0" w:color="00000A"/>
              <w:right w:val="single" w:sz="4" w:space="0" w:color="00000A"/>
            </w:tcBorders>
            <w:shd w:val="clear" w:color="auto" w:fill="auto"/>
            <w:vAlign w:val="center"/>
          </w:tcPr>
          <w:p w14:paraId="4C23BF41" w14:textId="77777777" w:rsidR="001B219C" w:rsidRPr="00771F83" w:rsidRDefault="001B219C">
            <w:pPr>
              <w:pBdr>
                <w:top w:val="nil"/>
                <w:left w:val="nil"/>
                <w:bottom w:val="nil"/>
                <w:right w:val="nil"/>
                <w:between w:val="nil"/>
              </w:pBdr>
              <w:ind w:firstLine="0"/>
              <w:jc w:val="center"/>
              <w:rPr>
                <w:rFonts w:ascii="Arial" w:eastAsia="Arial" w:hAnsi="Arial" w:cs="Arial"/>
                <w:i/>
                <w:color w:val="000000"/>
                <w:sz w:val="20"/>
                <w:szCs w:val="20"/>
                <w:vertAlign w:val="baseline"/>
              </w:rPr>
            </w:pPr>
          </w:p>
        </w:tc>
        <w:tc>
          <w:tcPr>
            <w:tcW w:w="2835" w:type="dxa"/>
            <w:tcBorders>
              <w:top w:val="single" w:sz="4" w:space="0" w:color="00000A"/>
              <w:left w:val="single" w:sz="4" w:space="0" w:color="00000A"/>
              <w:bottom w:val="single" w:sz="4" w:space="0" w:color="00000A"/>
              <w:right w:val="single" w:sz="4" w:space="0" w:color="00000A"/>
            </w:tcBorders>
            <w:shd w:val="clear" w:color="auto" w:fill="auto"/>
            <w:vAlign w:val="center"/>
          </w:tcPr>
          <w:p w14:paraId="126CF49D" w14:textId="77777777" w:rsidR="001B219C" w:rsidRPr="00771F83" w:rsidRDefault="00B866DB">
            <w:pPr>
              <w:pBdr>
                <w:top w:val="nil"/>
                <w:left w:val="nil"/>
                <w:bottom w:val="nil"/>
                <w:right w:val="nil"/>
                <w:between w:val="nil"/>
              </w:pBdr>
              <w:ind w:firstLine="0"/>
              <w:jc w:val="center"/>
              <w:rPr>
                <w:rFonts w:ascii="Arial" w:eastAsia="Arial" w:hAnsi="Arial" w:cs="Arial"/>
                <w:i/>
                <w:color w:val="000000"/>
                <w:sz w:val="20"/>
                <w:szCs w:val="20"/>
                <w:vertAlign w:val="baseline"/>
              </w:rPr>
            </w:pPr>
            <w:r w:rsidRPr="00771F83">
              <w:rPr>
                <w:rFonts w:ascii="Arial" w:eastAsia="Arial" w:hAnsi="Arial" w:cs="Arial"/>
                <w:i/>
                <w:color w:val="000000"/>
                <w:sz w:val="20"/>
                <w:szCs w:val="20"/>
                <w:vertAlign w:val="baseline"/>
              </w:rPr>
              <w:t>Emisión del Documento</w:t>
            </w:r>
          </w:p>
        </w:tc>
        <w:tc>
          <w:tcPr>
            <w:tcW w:w="2693" w:type="dxa"/>
            <w:tcBorders>
              <w:top w:val="single" w:sz="4" w:space="0" w:color="00000A"/>
              <w:left w:val="single" w:sz="4" w:space="0" w:color="00000A"/>
              <w:bottom w:val="single" w:sz="4" w:space="0" w:color="00000A"/>
              <w:right w:val="single" w:sz="4" w:space="0" w:color="00000A"/>
            </w:tcBorders>
            <w:shd w:val="clear" w:color="auto" w:fill="auto"/>
            <w:vAlign w:val="center"/>
          </w:tcPr>
          <w:p w14:paraId="489DBA65" w14:textId="49FD9CEB" w:rsidR="001B219C" w:rsidRDefault="00DC1B1B" w:rsidP="00477060">
            <w:pPr>
              <w:pBdr>
                <w:top w:val="nil"/>
                <w:left w:val="nil"/>
                <w:bottom w:val="nil"/>
                <w:right w:val="nil"/>
                <w:between w:val="nil"/>
              </w:pBdr>
              <w:ind w:firstLine="0"/>
              <w:jc w:val="center"/>
              <w:rPr>
                <w:rFonts w:ascii="Arial" w:eastAsia="Arial" w:hAnsi="Arial" w:cs="Arial"/>
                <w:i/>
                <w:color w:val="000000"/>
                <w:sz w:val="20"/>
                <w:szCs w:val="20"/>
                <w:vertAlign w:val="baseline"/>
              </w:rPr>
            </w:pPr>
            <w:r>
              <w:rPr>
                <w:rFonts w:ascii="Arial" w:eastAsia="Arial" w:hAnsi="Arial" w:cs="Arial"/>
                <w:i/>
                <w:color w:val="000000"/>
                <w:sz w:val="20"/>
                <w:szCs w:val="20"/>
                <w:vertAlign w:val="baseline"/>
              </w:rPr>
              <w:t>Coordinador contable</w:t>
            </w:r>
          </w:p>
          <w:p w14:paraId="12B12BD5" w14:textId="7FF703E7" w:rsidR="00985E74" w:rsidRDefault="00985E74" w:rsidP="00477060">
            <w:pPr>
              <w:pBdr>
                <w:top w:val="nil"/>
                <w:left w:val="nil"/>
                <w:bottom w:val="nil"/>
                <w:right w:val="nil"/>
                <w:between w:val="nil"/>
              </w:pBdr>
              <w:ind w:firstLine="0"/>
              <w:jc w:val="center"/>
              <w:rPr>
                <w:rFonts w:ascii="Arial" w:eastAsia="Arial" w:hAnsi="Arial" w:cs="Arial"/>
                <w:i/>
                <w:color w:val="000000"/>
                <w:sz w:val="20"/>
                <w:szCs w:val="20"/>
                <w:vertAlign w:val="baseline"/>
              </w:rPr>
            </w:pPr>
            <w:r>
              <w:rPr>
                <w:rFonts w:ascii="Arial" w:eastAsia="Arial" w:hAnsi="Arial" w:cs="Arial"/>
                <w:i/>
                <w:color w:val="000000"/>
                <w:sz w:val="20"/>
                <w:szCs w:val="20"/>
                <w:vertAlign w:val="baseline"/>
              </w:rPr>
              <w:t>Auxiliar Contable</w:t>
            </w:r>
          </w:p>
          <w:p w14:paraId="1A699953" w14:textId="454FF150" w:rsidR="002875A2" w:rsidRPr="00771F83" w:rsidRDefault="002875A2" w:rsidP="00477060">
            <w:pPr>
              <w:pBdr>
                <w:top w:val="nil"/>
                <w:left w:val="nil"/>
                <w:bottom w:val="nil"/>
                <w:right w:val="nil"/>
                <w:between w:val="nil"/>
              </w:pBdr>
              <w:ind w:firstLine="0"/>
              <w:jc w:val="center"/>
              <w:rPr>
                <w:rFonts w:ascii="Arial" w:eastAsia="Arial" w:hAnsi="Arial" w:cs="Arial"/>
                <w:i/>
                <w:color w:val="000000"/>
                <w:sz w:val="20"/>
                <w:szCs w:val="20"/>
                <w:vertAlign w:val="baseline"/>
              </w:rPr>
            </w:pPr>
            <w:r>
              <w:rPr>
                <w:rFonts w:ascii="Arial" w:eastAsia="Arial" w:hAnsi="Arial" w:cs="Arial"/>
                <w:i/>
                <w:color w:val="000000"/>
                <w:sz w:val="20"/>
                <w:szCs w:val="20"/>
                <w:vertAlign w:val="baseline"/>
              </w:rPr>
              <w:t>Practicante</w:t>
            </w:r>
            <w:r w:rsidR="00985E74">
              <w:rPr>
                <w:rFonts w:ascii="Arial" w:eastAsia="Arial" w:hAnsi="Arial" w:cs="Arial"/>
                <w:i/>
                <w:color w:val="000000"/>
                <w:sz w:val="20"/>
                <w:szCs w:val="20"/>
                <w:vertAlign w:val="baseline"/>
              </w:rPr>
              <w:t xml:space="preserve"> Universitario</w:t>
            </w:r>
          </w:p>
        </w:tc>
      </w:tr>
    </w:tbl>
    <w:p w14:paraId="09FD5727" w14:textId="77777777" w:rsidR="001B219C" w:rsidRPr="00771F83" w:rsidRDefault="001B219C">
      <w:pPr>
        <w:ind w:firstLine="0"/>
        <w:rPr>
          <w:rFonts w:ascii="Arial" w:hAnsi="Arial" w:cs="Arial"/>
          <w:sz w:val="20"/>
          <w:szCs w:val="20"/>
        </w:rPr>
      </w:pPr>
    </w:p>
    <w:sectPr w:rsidR="001B219C" w:rsidRPr="00771F83">
      <w:headerReference w:type="even" r:id="rId23"/>
      <w:headerReference w:type="default" r:id="rId24"/>
      <w:footerReference w:type="even" r:id="rId25"/>
      <w:footerReference w:type="default" r:id="rId26"/>
      <w:pgSz w:w="12240" w:h="15840"/>
      <w:pgMar w:top="1701" w:right="1134" w:bottom="1701" w:left="1134" w:header="567" w:footer="454"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E5B67E" w14:textId="77777777" w:rsidR="00405BE1" w:rsidRDefault="00405BE1">
      <w:r>
        <w:separator/>
      </w:r>
    </w:p>
  </w:endnote>
  <w:endnote w:type="continuationSeparator" w:id="0">
    <w:p w14:paraId="14BA8C28" w14:textId="77777777" w:rsidR="00405BE1" w:rsidRDefault="00405B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Liberation Sans">
    <w:altName w:val="Arial"/>
    <w:charset w:val="00"/>
    <w:family w:val="swiss"/>
    <w:pitch w:val="variable"/>
    <w:sig w:usb0="E0000AFF" w:usb1="500078FF" w:usb2="00000021" w:usb3="00000000" w:csb0="000001BF"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966" w:type="dxa"/>
      <w:tblInd w:w="15" w:type="dxa"/>
      <w:tblLayout w:type="fixed"/>
      <w:tblLook w:val="0000" w:firstRow="0" w:lastRow="0" w:firstColumn="0" w:lastColumn="0" w:noHBand="0" w:noVBand="0"/>
    </w:tblPr>
    <w:tblGrid>
      <w:gridCol w:w="1948"/>
      <w:gridCol w:w="2711"/>
      <w:gridCol w:w="402"/>
      <w:gridCol w:w="2721"/>
      <w:gridCol w:w="1948"/>
      <w:gridCol w:w="236"/>
    </w:tblGrid>
    <w:tr w:rsidR="005C68DB" w14:paraId="58E1C23B" w14:textId="77777777" w:rsidTr="00256E3D">
      <w:trPr>
        <w:cantSplit/>
        <w:trHeight w:val="281"/>
      </w:trPr>
      <w:tc>
        <w:tcPr>
          <w:tcW w:w="4740" w:type="dxa"/>
          <w:gridSpan w:val="2"/>
          <w:tcBorders>
            <w:top w:val="single" w:sz="4" w:space="0" w:color="000000"/>
            <w:left w:val="single" w:sz="4" w:space="0" w:color="000000"/>
            <w:bottom w:val="single" w:sz="4" w:space="0" w:color="000000"/>
          </w:tcBorders>
          <w:vAlign w:val="center"/>
        </w:tcPr>
        <w:p w14:paraId="72177DF7" w14:textId="4A24045F" w:rsidR="005C68DB" w:rsidRPr="001B13B6" w:rsidRDefault="005C68DB" w:rsidP="005C68DB">
          <w:pPr>
            <w:ind w:hanging="2"/>
            <w:jc w:val="center"/>
            <w:rPr>
              <w:vertAlign w:val="baseline"/>
            </w:rPr>
          </w:pPr>
          <w:r w:rsidRPr="001B13B6">
            <w:rPr>
              <w:rFonts w:ascii="Arial" w:eastAsia="Arial" w:hAnsi="Arial" w:cs="Arial"/>
              <w:sz w:val="16"/>
              <w:szCs w:val="16"/>
              <w:vertAlign w:val="baseline"/>
            </w:rPr>
            <w:t xml:space="preserve">Elaborado por: </w:t>
          </w:r>
          <w:r>
            <w:rPr>
              <w:rFonts w:ascii="Arial" w:eastAsia="Arial" w:hAnsi="Arial" w:cs="Arial"/>
              <w:i/>
              <w:iCs/>
              <w:sz w:val="16"/>
              <w:szCs w:val="16"/>
              <w:vertAlign w:val="baseline"/>
            </w:rPr>
            <w:t>Yeison Manrique Practicante</w:t>
          </w:r>
        </w:p>
      </w:tc>
      <w:tc>
        <w:tcPr>
          <w:tcW w:w="405" w:type="dxa"/>
          <w:vMerge w:val="restart"/>
          <w:tcBorders>
            <w:top w:val="single" w:sz="4" w:space="0" w:color="000000"/>
            <w:left w:val="single" w:sz="4" w:space="0" w:color="000000"/>
            <w:bottom w:val="single" w:sz="4" w:space="0" w:color="000000"/>
          </w:tcBorders>
          <w:vAlign w:val="center"/>
        </w:tcPr>
        <w:p w14:paraId="0A4857CE" w14:textId="77777777" w:rsidR="005C68DB" w:rsidRPr="001B13B6" w:rsidRDefault="005C68DB" w:rsidP="005C68DB">
          <w:pPr>
            <w:ind w:hanging="2"/>
            <w:jc w:val="center"/>
            <w:rPr>
              <w:rFonts w:ascii="Arial" w:eastAsia="Arial" w:hAnsi="Arial" w:cs="Arial"/>
              <w:sz w:val="16"/>
              <w:szCs w:val="16"/>
              <w:vertAlign w:val="baseline"/>
            </w:rPr>
          </w:pPr>
        </w:p>
      </w:tc>
      <w:tc>
        <w:tcPr>
          <w:tcW w:w="4821" w:type="dxa"/>
          <w:gridSpan w:val="3"/>
          <w:tcBorders>
            <w:top w:val="single" w:sz="4" w:space="0" w:color="000000"/>
            <w:left w:val="single" w:sz="4" w:space="0" w:color="000000"/>
            <w:bottom w:val="single" w:sz="4" w:space="0" w:color="000000"/>
            <w:right w:val="single" w:sz="4" w:space="0" w:color="000000"/>
          </w:tcBorders>
          <w:vAlign w:val="center"/>
        </w:tcPr>
        <w:p w14:paraId="145D430B" w14:textId="5E23B773" w:rsidR="005C68DB" w:rsidRPr="001B13B6" w:rsidRDefault="005C68DB" w:rsidP="005C68DB">
          <w:pPr>
            <w:ind w:hanging="2"/>
            <w:jc w:val="center"/>
            <w:rPr>
              <w:vertAlign w:val="baseline"/>
            </w:rPr>
          </w:pPr>
          <w:r w:rsidRPr="001B13B6">
            <w:rPr>
              <w:rFonts w:ascii="Arial" w:eastAsia="Arial" w:hAnsi="Arial" w:cs="Arial"/>
              <w:sz w:val="16"/>
              <w:szCs w:val="16"/>
              <w:vertAlign w:val="baseline"/>
            </w:rPr>
            <w:t xml:space="preserve">Aprobado por:  </w:t>
          </w:r>
          <w:r>
            <w:rPr>
              <w:rFonts w:ascii="Arial" w:eastAsia="Arial" w:hAnsi="Arial" w:cs="Arial"/>
              <w:i/>
              <w:iCs/>
              <w:sz w:val="16"/>
              <w:szCs w:val="16"/>
              <w:vertAlign w:val="baseline"/>
            </w:rPr>
            <w:t xml:space="preserve">Gerente </w:t>
          </w:r>
          <w:r w:rsidR="00096C5A">
            <w:rPr>
              <w:rFonts w:ascii="Arial" w:eastAsia="Arial" w:hAnsi="Arial" w:cs="Arial"/>
              <w:i/>
              <w:iCs/>
              <w:sz w:val="16"/>
              <w:szCs w:val="16"/>
              <w:vertAlign w:val="baseline"/>
            </w:rPr>
            <w:t>Administrativ</w:t>
          </w:r>
          <w:r w:rsidR="00B659D3">
            <w:rPr>
              <w:rFonts w:ascii="Arial" w:eastAsia="Arial" w:hAnsi="Arial" w:cs="Arial"/>
              <w:i/>
              <w:iCs/>
              <w:sz w:val="16"/>
              <w:szCs w:val="16"/>
              <w:vertAlign w:val="baseline"/>
            </w:rPr>
            <w:t>a y financiera</w:t>
          </w:r>
        </w:p>
      </w:tc>
    </w:tr>
    <w:tr w:rsidR="005C68DB" w14:paraId="451D72EF" w14:textId="77777777" w:rsidTr="00256E3D">
      <w:trPr>
        <w:cantSplit/>
        <w:trHeight w:val="281"/>
      </w:trPr>
      <w:tc>
        <w:tcPr>
          <w:tcW w:w="4740" w:type="dxa"/>
          <w:gridSpan w:val="2"/>
          <w:tcBorders>
            <w:top w:val="single" w:sz="4" w:space="0" w:color="000000"/>
            <w:left w:val="single" w:sz="4" w:space="0" w:color="000000"/>
            <w:bottom w:val="single" w:sz="4" w:space="0" w:color="000000"/>
          </w:tcBorders>
          <w:vAlign w:val="center"/>
        </w:tcPr>
        <w:p w14:paraId="67E524FA" w14:textId="77777777" w:rsidR="005C68DB" w:rsidRPr="001B13B6" w:rsidRDefault="005C68DB" w:rsidP="005C68DB">
          <w:pPr>
            <w:ind w:hanging="2"/>
            <w:jc w:val="center"/>
            <w:rPr>
              <w:vertAlign w:val="baseline"/>
            </w:rPr>
          </w:pPr>
          <w:r w:rsidRPr="001B13B6">
            <w:rPr>
              <w:rFonts w:ascii="Arial" w:eastAsia="Arial" w:hAnsi="Arial" w:cs="Arial"/>
              <w:sz w:val="16"/>
              <w:szCs w:val="16"/>
              <w:vertAlign w:val="baseline"/>
            </w:rPr>
            <w:t xml:space="preserve">Revisado por: </w:t>
          </w:r>
          <w:r w:rsidRPr="001B13B6">
            <w:rPr>
              <w:rFonts w:ascii="Arial" w:eastAsia="Arial" w:hAnsi="Arial" w:cs="Arial"/>
              <w:i/>
              <w:iCs/>
              <w:sz w:val="16"/>
              <w:szCs w:val="16"/>
              <w:vertAlign w:val="baseline"/>
            </w:rPr>
            <w:t>Subdirectora Administrativa y Financiera</w:t>
          </w:r>
        </w:p>
      </w:tc>
      <w:tc>
        <w:tcPr>
          <w:tcW w:w="405" w:type="dxa"/>
          <w:vMerge/>
          <w:tcBorders>
            <w:top w:val="single" w:sz="4" w:space="0" w:color="000000"/>
            <w:left w:val="single" w:sz="4" w:space="0" w:color="000000"/>
            <w:bottom w:val="single" w:sz="4" w:space="0" w:color="000000"/>
          </w:tcBorders>
          <w:vAlign w:val="center"/>
        </w:tcPr>
        <w:p w14:paraId="5CC878F7" w14:textId="77777777" w:rsidR="005C68DB" w:rsidRPr="001B13B6" w:rsidRDefault="005C68DB" w:rsidP="005C68DB">
          <w:pPr>
            <w:widowControl w:val="0"/>
            <w:pBdr>
              <w:top w:val="nil"/>
              <w:left w:val="nil"/>
              <w:bottom w:val="nil"/>
              <w:right w:val="nil"/>
              <w:between w:val="nil"/>
            </w:pBdr>
            <w:spacing w:line="276" w:lineRule="auto"/>
            <w:ind w:hanging="2"/>
            <w:rPr>
              <w:vertAlign w:val="baseline"/>
            </w:rPr>
          </w:pPr>
        </w:p>
      </w:tc>
      <w:tc>
        <w:tcPr>
          <w:tcW w:w="4821" w:type="dxa"/>
          <w:gridSpan w:val="3"/>
          <w:tcBorders>
            <w:top w:val="single" w:sz="4" w:space="0" w:color="000000"/>
            <w:left w:val="single" w:sz="4" w:space="0" w:color="000000"/>
            <w:bottom w:val="single" w:sz="4" w:space="0" w:color="000000"/>
            <w:right w:val="single" w:sz="4" w:space="0" w:color="000000"/>
          </w:tcBorders>
          <w:vAlign w:val="center"/>
        </w:tcPr>
        <w:p w14:paraId="11D57606" w14:textId="77777777" w:rsidR="005C68DB" w:rsidRPr="001B13B6" w:rsidRDefault="005C68DB" w:rsidP="005C68DB">
          <w:pPr>
            <w:ind w:hanging="2"/>
            <w:jc w:val="center"/>
            <w:rPr>
              <w:vertAlign w:val="baseline"/>
            </w:rPr>
          </w:pPr>
          <w:r w:rsidRPr="001B13B6">
            <w:rPr>
              <w:rFonts w:ascii="Arial" w:eastAsia="Arial" w:hAnsi="Arial" w:cs="Arial"/>
              <w:sz w:val="16"/>
              <w:szCs w:val="16"/>
              <w:vertAlign w:val="baseline"/>
            </w:rPr>
            <w:t xml:space="preserve">Fecha de Aprobación: </w:t>
          </w:r>
        </w:p>
      </w:tc>
    </w:tr>
    <w:tr w:rsidR="005C68DB" w14:paraId="2888A46F" w14:textId="77777777" w:rsidTr="00256E3D">
      <w:trPr>
        <w:trHeight w:val="281"/>
      </w:trPr>
      <w:tc>
        <w:tcPr>
          <w:tcW w:w="1979" w:type="dxa"/>
          <w:tcBorders>
            <w:top w:val="single" w:sz="4" w:space="0" w:color="000000"/>
          </w:tcBorders>
          <w:vAlign w:val="center"/>
        </w:tcPr>
        <w:p w14:paraId="15CF21DB" w14:textId="77777777" w:rsidR="005C68DB" w:rsidRPr="001B13B6" w:rsidRDefault="005C68DB" w:rsidP="005C68DB">
          <w:pPr>
            <w:ind w:hanging="2"/>
            <w:jc w:val="center"/>
            <w:rPr>
              <w:rFonts w:ascii="Arial" w:eastAsia="Arial" w:hAnsi="Arial" w:cs="Arial"/>
              <w:sz w:val="16"/>
              <w:szCs w:val="16"/>
              <w:vertAlign w:val="baseline"/>
            </w:rPr>
          </w:pPr>
        </w:p>
      </w:tc>
      <w:tc>
        <w:tcPr>
          <w:tcW w:w="5937" w:type="dxa"/>
          <w:gridSpan w:val="3"/>
          <w:tcBorders>
            <w:top w:val="single" w:sz="4" w:space="0" w:color="000000"/>
            <w:left w:val="single" w:sz="4" w:space="0" w:color="000000"/>
            <w:bottom w:val="single" w:sz="4" w:space="0" w:color="000000"/>
          </w:tcBorders>
          <w:vAlign w:val="center"/>
        </w:tcPr>
        <w:p w14:paraId="465278AB" w14:textId="77777777" w:rsidR="005C68DB" w:rsidRPr="001B13B6" w:rsidRDefault="005C68DB" w:rsidP="005C68DB">
          <w:pPr>
            <w:ind w:hanging="2"/>
            <w:jc w:val="center"/>
            <w:rPr>
              <w:vertAlign w:val="baseline"/>
            </w:rPr>
          </w:pPr>
          <w:r w:rsidRPr="001B13B6">
            <w:rPr>
              <w:rFonts w:ascii="Arial" w:eastAsia="Arial" w:hAnsi="Arial" w:cs="Arial"/>
              <w:sz w:val="16"/>
              <w:szCs w:val="16"/>
              <w:vertAlign w:val="baseline"/>
            </w:rPr>
            <w:t xml:space="preserve">Fecha de Revisión: </w:t>
          </w:r>
        </w:p>
      </w:tc>
      <w:tc>
        <w:tcPr>
          <w:tcW w:w="1980" w:type="dxa"/>
          <w:tcBorders>
            <w:top w:val="single" w:sz="4" w:space="0" w:color="000000"/>
            <w:left w:val="single" w:sz="4" w:space="0" w:color="000000"/>
          </w:tcBorders>
          <w:vAlign w:val="center"/>
        </w:tcPr>
        <w:p w14:paraId="64EC151B" w14:textId="77777777" w:rsidR="005C68DB" w:rsidRDefault="005C68DB" w:rsidP="005C68DB">
          <w:pPr>
            <w:ind w:hanging="2"/>
            <w:jc w:val="center"/>
            <w:rPr>
              <w:rFonts w:ascii="Arial" w:eastAsia="Arial" w:hAnsi="Arial" w:cs="Arial"/>
              <w:sz w:val="16"/>
              <w:szCs w:val="16"/>
            </w:rPr>
          </w:pPr>
        </w:p>
      </w:tc>
      <w:tc>
        <w:tcPr>
          <w:tcW w:w="70" w:type="dxa"/>
        </w:tcPr>
        <w:p w14:paraId="4FF2969B" w14:textId="77777777" w:rsidR="005C68DB" w:rsidRDefault="005C68DB" w:rsidP="005C68DB">
          <w:pPr>
            <w:ind w:hanging="2"/>
            <w:rPr>
              <w:rFonts w:ascii="Arial" w:eastAsia="Arial" w:hAnsi="Arial" w:cs="Arial"/>
              <w:sz w:val="16"/>
              <w:szCs w:val="16"/>
            </w:rPr>
          </w:pPr>
        </w:p>
      </w:tc>
    </w:tr>
  </w:tbl>
  <w:p w14:paraId="0EF93A30" w14:textId="77777777" w:rsidR="001B219C" w:rsidRDefault="001B219C">
    <w:pPr>
      <w:numPr>
        <w:ilvl w:val="0"/>
        <w:numId w:val="1"/>
      </w:numPr>
      <w:pBdr>
        <w:top w:val="nil"/>
        <w:left w:val="nil"/>
        <w:bottom w:val="nil"/>
        <w:right w:val="nil"/>
        <w:between w:val="nil"/>
      </w:pBdr>
      <w:tabs>
        <w:tab w:val="center" w:pos="4986"/>
        <w:tab w:val="right" w:pos="9972"/>
      </w:tabs>
      <w:ind w:hanging="2"/>
      <w:rPr>
        <w:rFonts w:ascii="Arial" w:eastAsia="Arial" w:hAnsi="Arial" w:cs="Arial"/>
        <w:i/>
        <w:color w:val="000000"/>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966" w:type="dxa"/>
      <w:tblInd w:w="15" w:type="dxa"/>
      <w:tblLayout w:type="fixed"/>
      <w:tblLook w:val="0000" w:firstRow="0" w:lastRow="0" w:firstColumn="0" w:lastColumn="0" w:noHBand="0" w:noVBand="0"/>
    </w:tblPr>
    <w:tblGrid>
      <w:gridCol w:w="1948"/>
      <w:gridCol w:w="2711"/>
      <w:gridCol w:w="402"/>
      <w:gridCol w:w="2721"/>
      <w:gridCol w:w="1948"/>
      <w:gridCol w:w="236"/>
    </w:tblGrid>
    <w:tr w:rsidR="001B13B6" w14:paraId="598E9432" w14:textId="77777777" w:rsidTr="00C60F30">
      <w:trPr>
        <w:cantSplit/>
        <w:trHeight w:val="281"/>
      </w:trPr>
      <w:tc>
        <w:tcPr>
          <w:tcW w:w="4740" w:type="dxa"/>
          <w:gridSpan w:val="2"/>
          <w:tcBorders>
            <w:top w:val="single" w:sz="4" w:space="0" w:color="000000"/>
            <w:left w:val="single" w:sz="4" w:space="0" w:color="000000"/>
            <w:bottom w:val="single" w:sz="4" w:space="0" w:color="000000"/>
          </w:tcBorders>
          <w:vAlign w:val="center"/>
        </w:tcPr>
        <w:p w14:paraId="7826044D" w14:textId="7377CF2D" w:rsidR="001B13B6" w:rsidRPr="001B13B6" w:rsidRDefault="001B13B6" w:rsidP="001B13B6">
          <w:pPr>
            <w:ind w:hanging="2"/>
            <w:jc w:val="center"/>
            <w:rPr>
              <w:vertAlign w:val="baseline"/>
            </w:rPr>
          </w:pPr>
          <w:r w:rsidRPr="001B13B6">
            <w:rPr>
              <w:rFonts w:ascii="Arial" w:eastAsia="Arial" w:hAnsi="Arial" w:cs="Arial"/>
              <w:sz w:val="16"/>
              <w:szCs w:val="16"/>
              <w:vertAlign w:val="baseline"/>
            </w:rPr>
            <w:t xml:space="preserve">Elaborado por: </w:t>
          </w:r>
          <w:r w:rsidR="00B275C0">
            <w:rPr>
              <w:rFonts w:ascii="Arial" w:eastAsia="Arial" w:hAnsi="Arial" w:cs="Arial"/>
              <w:i/>
              <w:iCs/>
              <w:sz w:val="16"/>
              <w:szCs w:val="16"/>
              <w:vertAlign w:val="baseline"/>
            </w:rPr>
            <w:t>Yeison Manrique</w:t>
          </w:r>
          <w:r w:rsidR="00F01C41">
            <w:rPr>
              <w:rFonts w:ascii="Arial" w:eastAsia="Arial" w:hAnsi="Arial" w:cs="Arial"/>
              <w:i/>
              <w:iCs/>
              <w:sz w:val="16"/>
              <w:szCs w:val="16"/>
              <w:vertAlign w:val="baseline"/>
            </w:rPr>
            <w:t xml:space="preserve"> Practicante</w:t>
          </w:r>
        </w:p>
      </w:tc>
      <w:tc>
        <w:tcPr>
          <w:tcW w:w="405" w:type="dxa"/>
          <w:vMerge w:val="restart"/>
          <w:tcBorders>
            <w:top w:val="single" w:sz="4" w:space="0" w:color="000000"/>
            <w:left w:val="single" w:sz="4" w:space="0" w:color="000000"/>
            <w:bottom w:val="single" w:sz="4" w:space="0" w:color="000000"/>
          </w:tcBorders>
          <w:vAlign w:val="center"/>
        </w:tcPr>
        <w:p w14:paraId="657FF52E" w14:textId="77777777" w:rsidR="001B13B6" w:rsidRPr="001B13B6" w:rsidRDefault="001B13B6" w:rsidP="001B13B6">
          <w:pPr>
            <w:ind w:hanging="2"/>
            <w:jc w:val="center"/>
            <w:rPr>
              <w:rFonts w:ascii="Arial" w:eastAsia="Arial" w:hAnsi="Arial" w:cs="Arial"/>
              <w:sz w:val="16"/>
              <w:szCs w:val="16"/>
              <w:vertAlign w:val="baseline"/>
            </w:rPr>
          </w:pPr>
        </w:p>
      </w:tc>
      <w:tc>
        <w:tcPr>
          <w:tcW w:w="4821" w:type="dxa"/>
          <w:gridSpan w:val="3"/>
          <w:tcBorders>
            <w:top w:val="single" w:sz="4" w:space="0" w:color="000000"/>
            <w:left w:val="single" w:sz="4" w:space="0" w:color="000000"/>
            <w:bottom w:val="single" w:sz="4" w:space="0" w:color="000000"/>
            <w:right w:val="single" w:sz="4" w:space="0" w:color="000000"/>
          </w:tcBorders>
          <w:vAlign w:val="center"/>
        </w:tcPr>
        <w:p w14:paraId="78EDE59C" w14:textId="7468103A" w:rsidR="001B13B6" w:rsidRPr="001B13B6" w:rsidRDefault="001B13B6" w:rsidP="001B13B6">
          <w:pPr>
            <w:ind w:hanging="2"/>
            <w:jc w:val="center"/>
            <w:rPr>
              <w:vertAlign w:val="baseline"/>
            </w:rPr>
          </w:pPr>
          <w:r w:rsidRPr="001B13B6">
            <w:rPr>
              <w:rFonts w:ascii="Arial" w:eastAsia="Arial" w:hAnsi="Arial" w:cs="Arial"/>
              <w:sz w:val="16"/>
              <w:szCs w:val="16"/>
              <w:vertAlign w:val="baseline"/>
            </w:rPr>
            <w:t xml:space="preserve">Aprobado por:  </w:t>
          </w:r>
          <w:r w:rsidR="00F25944">
            <w:rPr>
              <w:rFonts w:ascii="Arial" w:eastAsia="Arial" w:hAnsi="Arial" w:cs="Arial"/>
              <w:i/>
              <w:iCs/>
              <w:sz w:val="16"/>
              <w:szCs w:val="16"/>
              <w:vertAlign w:val="baseline"/>
            </w:rPr>
            <w:t>Gerente Administrativa y financiera</w:t>
          </w:r>
        </w:p>
      </w:tc>
    </w:tr>
    <w:tr w:rsidR="001B13B6" w14:paraId="1A7D3B7F" w14:textId="77777777" w:rsidTr="00C60F30">
      <w:trPr>
        <w:cantSplit/>
        <w:trHeight w:val="281"/>
      </w:trPr>
      <w:tc>
        <w:tcPr>
          <w:tcW w:w="4740" w:type="dxa"/>
          <w:gridSpan w:val="2"/>
          <w:tcBorders>
            <w:top w:val="single" w:sz="4" w:space="0" w:color="000000"/>
            <w:left w:val="single" w:sz="4" w:space="0" w:color="000000"/>
            <w:bottom w:val="single" w:sz="4" w:space="0" w:color="000000"/>
          </w:tcBorders>
          <w:vAlign w:val="center"/>
        </w:tcPr>
        <w:p w14:paraId="4DD82C30" w14:textId="77777777" w:rsidR="001B13B6" w:rsidRPr="001B13B6" w:rsidRDefault="001B13B6" w:rsidP="001B13B6">
          <w:pPr>
            <w:ind w:hanging="2"/>
            <w:jc w:val="center"/>
            <w:rPr>
              <w:vertAlign w:val="baseline"/>
            </w:rPr>
          </w:pPr>
          <w:r w:rsidRPr="001B13B6">
            <w:rPr>
              <w:rFonts w:ascii="Arial" w:eastAsia="Arial" w:hAnsi="Arial" w:cs="Arial"/>
              <w:sz w:val="16"/>
              <w:szCs w:val="16"/>
              <w:vertAlign w:val="baseline"/>
            </w:rPr>
            <w:t xml:space="preserve">Revisado por: </w:t>
          </w:r>
          <w:r w:rsidRPr="001B13B6">
            <w:rPr>
              <w:rFonts w:ascii="Arial" w:eastAsia="Arial" w:hAnsi="Arial" w:cs="Arial"/>
              <w:i/>
              <w:iCs/>
              <w:sz w:val="16"/>
              <w:szCs w:val="16"/>
              <w:vertAlign w:val="baseline"/>
            </w:rPr>
            <w:t>Subdirectora Administrativa y Financiera</w:t>
          </w:r>
        </w:p>
      </w:tc>
      <w:tc>
        <w:tcPr>
          <w:tcW w:w="405" w:type="dxa"/>
          <w:vMerge/>
          <w:tcBorders>
            <w:top w:val="single" w:sz="4" w:space="0" w:color="000000"/>
            <w:left w:val="single" w:sz="4" w:space="0" w:color="000000"/>
            <w:bottom w:val="single" w:sz="4" w:space="0" w:color="000000"/>
          </w:tcBorders>
          <w:vAlign w:val="center"/>
        </w:tcPr>
        <w:p w14:paraId="79240819" w14:textId="77777777" w:rsidR="001B13B6" w:rsidRPr="001B13B6" w:rsidRDefault="001B13B6" w:rsidP="001B13B6">
          <w:pPr>
            <w:widowControl w:val="0"/>
            <w:pBdr>
              <w:top w:val="nil"/>
              <w:left w:val="nil"/>
              <w:bottom w:val="nil"/>
              <w:right w:val="nil"/>
              <w:between w:val="nil"/>
            </w:pBdr>
            <w:spacing w:line="276" w:lineRule="auto"/>
            <w:ind w:hanging="2"/>
            <w:rPr>
              <w:vertAlign w:val="baseline"/>
            </w:rPr>
          </w:pPr>
        </w:p>
      </w:tc>
      <w:tc>
        <w:tcPr>
          <w:tcW w:w="4821" w:type="dxa"/>
          <w:gridSpan w:val="3"/>
          <w:tcBorders>
            <w:top w:val="single" w:sz="4" w:space="0" w:color="000000"/>
            <w:left w:val="single" w:sz="4" w:space="0" w:color="000000"/>
            <w:bottom w:val="single" w:sz="4" w:space="0" w:color="000000"/>
            <w:right w:val="single" w:sz="4" w:space="0" w:color="000000"/>
          </w:tcBorders>
          <w:vAlign w:val="center"/>
        </w:tcPr>
        <w:p w14:paraId="76579F0A" w14:textId="77777777" w:rsidR="001B13B6" w:rsidRPr="001B13B6" w:rsidRDefault="001B13B6" w:rsidP="001B13B6">
          <w:pPr>
            <w:ind w:hanging="2"/>
            <w:jc w:val="center"/>
            <w:rPr>
              <w:vertAlign w:val="baseline"/>
            </w:rPr>
          </w:pPr>
          <w:r w:rsidRPr="001B13B6">
            <w:rPr>
              <w:rFonts w:ascii="Arial" w:eastAsia="Arial" w:hAnsi="Arial" w:cs="Arial"/>
              <w:sz w:val="16"/>
              <w:szCs w:val="16"/>
              <w:vertAlign w:val="baseline"/>
            </w:rPr>
            <w:t xml:space="preserve">Fecha de Aprobación: </w:t>
          </w:r>
        </w:p>
      </w:tc>
    </w:tr>
    <w:tr w:rsidR="001B13B6" w14:paraId="735A1787" w14:textId="77777777" w:rsidTr="00C60F30">
      <w:trPr>
        <w:trHeight w:val="281"/>
      </w:trPr>
      <w:tc>
        <w:tcPr>
          <w:tcW w:w="1979" w:type="dxa"/>
          <w:tcBorders>
            <w:top w:val="single" w:sz="4" w:space="0" w:color="000000"/>
          </w:tcBorders>
          <w:vAlign w:val="center"/>
        </w:tcPr>
        <w:p w14:paraId="51602A2A" w14:textId="77777777" w:rsidR="001B13B6" w:rsidRPr="001B13B6" w:rsidRDefault="001B13B6" w:rsidP="001B13B6">
          <w:pPr>
            <w:ind w:hanging="2"/>
            <w:jc w:val="center"/>
            <w:rPr>
              <w:rFonts w:ascii="Arial" w:eastAsia="Arial" w:hAnsi="Arial" w:cs="Arial"/>
              <w:sz w:val="16"/>
              <w:szCs w:val="16"/>
              <w:vertAlign w:val="baseline"/>
            </w:rPr>
          </w:pPr>
        </w:p>
      </w:tc>
      <w:tc>
        <w:tcPr>
          <w:tcW w:w="5937" w:type="dxa"/>
          <w:gridSpan w:val="3"/>
          <w:tcBorders>
            <w:top w:val="single" w:sz="4" w:space="0" w:color="000000"/>
            <w:left w:val="single" w:sz="4" w:space="0" w:color="000000"/>
            <w:bottom w:val="single" w:sz="4" w:space="0" w:color="000000"/>
          </w:tcBorders>
          <w:vAlign w:val="center"/>
        </w:tcPr>
        <w:p w14:paraId="713E5B7B" w14:textId="77777777" w:rsidR="001B13B6" w:rsidRPr="001B13B6" w:rsidRDefault="001B13B6" w:rsidP="001B13B6">
          <w:pPr>
            <w:ind w:hanging="2"/>
            <w:jc w:val="center"/>
            <w:rPr>
              <w:vertAlign w:val="baseline"/>
            </w:rPr>
          </w:pPr>
          <w:r w:rsidRPr="001B13B6">
            <w:rPr>
              <w:rFonts w:ascii="Arial" w:eastAsia="Arial" w:hAnsi="Arial" w:cs="Arial"/>
              <w:sz w:val="16"/>
              <w:szCs w:val="16"/>
              <w:vertAlign w:val="baseline"/>
            </w:rPr>
            <w:t xml:space="preserve">Fecha de Revisión: </w:t>
          </w:r>
        </w:p>
      </w:tc>
      <w:tc>
        <w:tcPr>
          <w:tcW w:w="1980" w:type="dxa"/>
          <w:tcBorders>
            <w:top w:val="single" w:sz="4" w:space="0" w:color="000000"/>
            <w:left w:val="single" w:sz="4" w:space="0" w:color="000000"/>
          </w:tcBorders>
          <w:vAlign w:val="center"/>
        </w:tcPr>
        <w:p w14:paraId="00486FCE" w14:textId="77777777" w:rsidR="001B13B6" w:rsidRDefault="001B13B6" w:rsidP="001B13B6">
          <w:pPr>
            <w:ind w:hanging="2"/>
            <w:jc w:val="center"/>
            <w:rPr>
              <w:rFonts w:ascii="Arial" w:eastAsia="Arial" w:hAnsi="Arial" w:cs="Arial"/>
              <w:sz w:val="16"/>
              <w:szCs w:val="16"/>
            </w:rPr>
          </w:pPr>
        </w:p>
      </w:tc>
      <w:tc>
        <w:tcPr>
          <w:tcW w:w="70" w:type="dxa"/>
        </w:tcPr>
        <w:p w14:paraId="75F5D786" w14:textId="77777777" w:rsidR="001B13B6" w:rsidRDefault="001B13B6" w:rsidP="001B13B6">
          <w:pPr>
            <w:ind w:hanging="2"/>
            <w:rPr>
              <w:rFonts w:ascii="Arial" w:eastAsia="Arial" w:hAnsi="Arial" w:cs="Arial"/>
              <w:sz w:val="16"/>
              <w:szCs w:val="16"/>
            </w:rPr>
          </w:pPr>
        </w:p>
      </w:tc>
    </w:tr>
  </w:tbl>
  <w:p w14:paraId="5ABCD380" w14:textId="77777777" w:rsidR="001B13B6" w:rsidRDefault="001B13B6">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E230F2" w14:textId="77777777" w:rsidR="00405BE1" w:rsidRDefault="00405BE1">
      <w:r>
        <w:separator/>
      </w:r>
    </w:p>
  </w:footnote>
  <w:footnote w:type="continuationSeparator" w:id="0">
    <w:p w14:paraId="73077F77" w14:textId="77777777" w:rsidR="00405BE1" w:rsidRDefault="00405BE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aconcuadrcula"/>
      <w:tblW w:w="0" w:type="auto"/>
      <w:tblLook w:val="04A0" w:firstRow="1" w:lastRow="0" w:firstColumn="1" w:lastColumn="0" w:noHBand="0" w:noVBand="1"/>
    </w:tblPr>
    <w:tblGrid>
      <w:gridCol w:w="1696"/>
      <w:gridCol w:w="5812"/>
      <w:gridCol w:w="1134"/>
      <w:gridCol w:w="1320"/>
    </w:tblGrid>
    <w:tr w:rsidR="00B42910" w14:paraId="2878357A" w14:textId="77777777" w:rsidTr="00256E3D">
      <w:tc>
        <w:tcPr>
          <w:tcW w:w="1696" w:type="dxa"/>
          <w:vMerge w:val="restart"/>
        </w:tcPr>
        <w:p w14:paraId="0FF23AE4" w14:textId="77777777" w:rsidR="00B42910" w:rsidRDefault="00B42910" w:rsidP="00B42910">
          <w:pPr>
            <w:ind w:firstLine="0"/>
            <w:rPr>
              <w:color w:val="000000"/>
              <w:sz w:val="20"/>
              <w:szCs w:val="20"/>
              <w:vertAlign w:val="baseline"/>
            </w:rPr>
          </w:pPr>
          <w:r>
            <w:rPr>
              <w:noProof/>
            </w:rPr>
            <w:drawing>
              <wp:anchor distT="0" distB="0" distL="114300" distR="114300" simplePos="0" relativeHeight="251663360" behindDoc="0" locked="0" layoutInCell="1" hidden="0" allowOverlap="1" wp14:anchorId="78FBE2A7" wp14:editId="2F7251E5">
                <wp:simplePos x="0" y="0"/>
                <wp:positionH relativeFrom="margin">
                  <wp:posOffset>155575</wp:posOffset>
                </wp:positionH>
                <wp:positionV relativeFrom="paragraph">
                  <wp:posOffset>102870</wp:posOffset>
                </wp:positionV>
                <wp:extent cx="663575" cy="497840"/>
                <wp:effectExtent l="0" t="0" r="3175" b="0"/>
                <wp:wrapNone/>
                <wp:docPr id="1139708750" name="image1.png" descr="Una caricatura de una persona&#10;&#10;Descripción generada automáticamente con confianza baja"/>
                <wp:cNvGraphicFramePr/>
                <a:graphic xmlns:a="http://schemas.openxmlformats.org/drawingml/2006/main">
                  <a:graphicData uri="http://schemas.openxmlformats.org/drawingml/2006/picture">
                    <pic:pic xmlns:pic="http://schemas.openxmlformats.org/drawingml/2006/picture">
                      <pic:nvPicPr>
                        <pic:cNvPr id="1139708750" name="image1.png" descr="Una caricatura de una persona&#10;&#10;Descripción generada automáticamente con confianza baja"/>
                        <pic:cNvPicPr preferRelativeResize="0"/>
                      </pic:nvPicPr>
                      <pic:blipFill>
                        <a:blip r:embed="rId1"/>
                        <a:srcRect/>
                        <a:stretch>
                          <a:fillRect/>
                        </a:stretch>
                      </pic:blipFill>
                      <pic:spPr>
                        <a:xfrm>
                          <a:off x="0" y="0"/>
                          <a:ext cx="663575" cy="497840"/>
                        </a:xfrm>
                        <a:prstGeom prst="rect">
                          <a:avLst/>
                        </a:prstGeom>
                        <a:ln/>
                      </pic:spPr>
                    </pic:pic>
                  </a:graphicData>
                </a:graphic>
              </wp:anchor>
            </w:drawing>
          </w:r>
        </w:p>
      </w:tc>
      <w:tc>
        <w:tcPr>
          <w:tcW w:w="5812" w:type="dxa"/>
          <w:vMerge w:val="restart"/>
        </w:tcPr>
        <w:p w14:paraId="5AC9FF37" w14:textId="77777777" w:rsidR="00B42910" w:rsidRDefault="00B42910" w:rsidP="00B42910">
          <w:pPr>
            <w:ind w:firstLine="0"/>
            <w:jc w:val="center"/>
            <w:rPr>
              <w:rFonts w:ascii="Arial" w:hAnsi="Arial" w:cs="Arial"/>
              <w:b/>
              <w:bCs/>
              <w:color w:val="000000"/>
              <w:sz w:val="20"/>
              <w:szCs w:val="20"/>
              <w:vertAlign w:val="baseline"/>
            </w:rPr>
          </w:pPr>
        </w:p>
        <w:p w14:paraId="1250B846" w14:textId="77777777" w:rsidR="00B42910" w:rsidRPr="00B42910" w:rsidRDefault="00B42910" w:rsidP="00B42910">
          <w:pPr>
            <w:ind w:firstLine="0"/>
            <w:jc w:val="center"/>
            <w:rPr>
              <w:rFonts w:ascii="Arial" w:hAnsi="Arial" w:cs="Arial"/>
              <w:b/>
              <w:bCs/>
              <w:color w:val="000000"/>
              <w:sz w:val="20"/>
              <w:szCs w:val="20"/>
              <w:vertAlign w:val="baseline"/>
            </w:rPr>
          </w:pPr>
          <w:r>
            <w:rPr>
              <w:rFonts w:ascii="Arial" w:hAnsi="Arial" w:cs="Arial"/>
              <w:b/>
              <w:bCs/>
              <w:color w:val="000000"/>
              <w:sz w:val="20"/>
              <w:szCs w:val="20"/>
              <w:vertAlign w:val="baseline"/>
            </w:rPr>
            <w:t>MANUAL DE PROCEDIMIENTOS</w:t>
          </w:r>
        </w:p>
      </w:tc>
      <w:tc>
        <w:tcPr>
          <w:tcW w:w="2454" w:type="dxa"/>
          <w:gridSpan w:val="2"/>
        </w:tcPr>
        <w:p w14:paraId="3DBA205C" w14:textId="77777777" w:rsidR="00B42910" w:rsidRPr="00771F83" w:rsidRDefault="00B42910" w:rsidP="00B42910">
          <w:pPr>
            <w:ind w:firstLine="0"/>
            <w:jc w:val="center"/>
            <w:rPr>
              <w:rFonts w:ascii="Arial" w:hAnsi="Arial" w:cs="Arial"/>
              <w:color w:val="000000"/>
              <w:sz w:val="16"/>
              <w:szCs w:val="16"/>
              <w:vertAlign w:val="baseline"/>
            </w:rPr>
          </w:pPr>
          <w:r w:rsidRPr="00771F83">
            <w:rPr>
              <w:rFonts w:ascii="Arial" w:hAnsi="Arial" w:cs="Arial"/>
              <w:color w:val="000000"/>
              <w:sz w:val="16"/>
              <w:szCs w:val="16"/>
              <w:vertAlign w:val="baseline"/>
            </w:rPr>
            <w:t>FMA</w:t>
          </w:r>
        </w:p>
      </w:tc>
    </w:tr>
    <w:tr w:rsidR="00B42910" w14:paraId="351CED5F" w14:textId="77777777" w:rsidTr="00256E3D">
      <w:trPr>
        <w:trHeight w:val="649"/>
      </w:trPr>
      <w:tc>
        <w:tcPr>
          <w:tcW w:w="1696" w:type="dxa"/>
          <w:vMerge/>
        </w:tcPr>
        <w:p w14:paraId="26A84ACF" w14:textId="77777777" w:rsidR="00B42910" w:rsidRDefault="00B42910" w:rsidP="00B42910">
          <w:pPr>
            <w:ind w:firstLine="0"/>
            <w:rPr>
              <w:color w:val="000000"/>
              <w:sz w:val="20"/>
              <w:szCs w:val="20"/>
              <w:vertAlign w:val="baseline"/>
            </w:rPr>
          </w:pPr>
        </w:p>
      </w:tc>
      <w:tc>
        <w:tcPr>
          <w:tcW w:w="5812" w:type="dxa"/>
          <w:vMerge/>
        </w:tcPr>
        <w:p w14:paraId="214AB799" w14:textId="77777777" w:rsidR="00B42910" w:rsidRDefault="00B42910" w:rsidP="00B42910">
          <w:pPr>
            <w:ind w:firstLine="0"/>
            <w:rPr>
              <w:color w:val="000000"/>
              <w:sz w:val="20"/>
              <w:szCs w:val="20"/>
              <w:vertAlign w:val="baseline"/>
            </w:rPr>
          </w:pPr>
        </w:p>
      </w:tc>
      <w:tc>
        <w:tcPr>
          <w:tcW w:w="1134" w:type="dxa"/>
        </w:tcPr>
        <w:p w14:paraId="4A723E99" w14:textId="77777777" w:rsidR="00B42910" w:rsidRDefault="00B42910" w:rsidP="00B42910">
          <w:pPr>
            <w:ind w:firstLine="0"/>
            <w:jc w:val="center"/>
            <w:rPr>
              <w:rFonts w:ascii="Arial" w:hAnsi="Arial" w:cs="Arial"/>
              <w:color w:val="000000"/>
              <w:sz w:val="16"/>
              <w:szCs w:val="16"/>
              <w:vertAlign w:val="baseline"/>
            </w:rPr>
          </w:pPr>
        </w:p>
        <w:p w14:paraId="1BD86181" w14:textId="77777777" w:rsidR="00B42910" w:rsidRPr="00771F83" w:rsidRDefault="00B42910" w:rsidP="00B42910">
          <w:pPr>
            <w:ind w:firstLine="0"/>
            <w:jc w:val="center"/>
            <w:rPr>
              <w:rFonts w:ascii="Arial" w:hAnsi="Arial" w:cs="Arial"/>
              <w:color w:val="000000"/>
              <w:sz w:val="16"/>
              <w:szCs w:val="16"/>
              <w:vertAlign w:val="baseline"/>
            </w:rPr>
          </w:pPr>
          <w:r w:rsidRPr="00771F83">
            <w:rPr>
              <w:rFonts w:ascii="Arial" w:hAnsi="Arial" w:cs="Arial"/>
              <w:color w:val="000000"/>
              <w:sz w:val="16"/>
              <w:szCs w:val="16"/>
              <w:vertAlign w:val="baseline"/>
            </w:rPr>
            <w:t>Versión: 0</w:t>
          </w:r>
        </w:p>
      </w:tc>
      <w:tc>
        <w:tcPr>
          <w:tcW w:w="1320" w:type="dxa"/>
        </w:tcPr>
        <w:p w14:paraId="5721573F" w14:textId="77777777" w:rsidR="00B42910" w:rsidRPr="00771F83" w:rsidRDefault="00B42910" w:rsidP="00B42910">
          <w:pPr>
            <w:ind w:firstLine="0"/>
            <w:rPr>
              <w:color w:val="000000"/>
              <w:sz w:val="16"/>
              <w:szCs w:val="16"/>
              <w:vertAlign w:val="baseline"/>
            </w:rPr>
          </w:pPr>
        </w:p>
      </w:tc>
    </w:tr>
    <w:tr w:rsidR="00B42910" w14:paraId="45AF8130" w14:textId="77777777" w:rsidTr="00256E3D">
      <w:tc>
        <w:tcPr>
          <w:tcW w:w="1696" w:type="dxa"/>
          <w:vMerge/>
        </w:tcPr>
        <w:p w14:paraId="31CB150D" w14:textId="77777777" w:rsidR="00B42910" w:rsidRDefault="00B42910" w:rsidP="00B42910">
          <w:pPr>
            <w:ind w:firstLine="0"/>
            <w:rPr>
              <w:color w:val="000000"/>
              <w:sz w:val="20"/>
              <w:szCs w:val="20"/>
              <w:vertAlign w:val="baseline"/>
            </w:rPr>
          </w:pPr>
        </w:p>
      </w:tc>
      <w:tc>
        <w:tcPr>
          <w:tcW w:w="5812" w:type="dxa"/>
        </w:tcPr>
        <w:p w14:paraId="56F36EC2" w14:textId="5E3347B0" w:rsidR="00B42910" w:rsidRPr="00771F83" w:rsidRDefault="00F14C5E" w:rsidP="00B42910">
          <w:pPr>
            <w:ind w:firstLine="0"/>
            <w:jc w:val="center"/>
            <w:rPr>
              <w:rFonts w:ascii="Arial" w:hAnsi="Arial" w:cs="Arial"/>
              <w:color w:val="000000"/>
              <w:sz w:val="20"/>
              <w:szCs w:val="20"/>
              <w:vertAlign w:val="baseline"/>
            </w:rPr>
          </w:pPr>
          <w:r w:rsidRPr="00771F83">
            <w:rPr>
              <w:rFonts w:ascii="Arial" w:hAnsi="Arial" w:cs="Arial"/>
              <w:color w:val="000000"/>
              <w:sz w:val="20"/>
              <w:szCs w:val="20"/>
              <w:vertAlign w:val="baseline"/>
            </w:rPr>
            <w:t>PROCESO:</w:t>
          </w:r>
          <w:r w:rsidRPr="00771F83">
            <w:rPr>
              <w:rFonts w:ascii="Arial" w:hAnsi="Arial" w:cs="Arial"/>
              <w:b/>
              <w:bCs/>
              <w:color w:val="000000"/>
              <w:sz w:val="20"/>
              <w:szCs w:val="20"/>
              <w:vertAlign w:val="baseline"/>
            </w:rPr>
            <w:t xml:space="preserve"> </w:t>
          </w:r>
          <w:r>
            <w:rPr>
              <w:rFonts w:ascii="Arial" w:hAnsi="Arial" w:cs="Arial"/>
              <w:b/>
              <w:bCs/>
              <w:color w:val="000000"/>
              <w:sz w:val="20"/>
              <w:szCs w:val="20"/>
              <w:vertAlign w:val="baseline"/>
            </w:rPr>
            <w:t>CONTABILIDAD</w:t>
          </w:r>
        </w:p>
      </w:tc>
      <w:tc>
        <w:tcPr>
          <w:tcW w:w="2454" w:type="dxa"/>
          <w:gridSpan w:val="2"/>
        </w:tcPr>
        <w:p w14:paraId="53ECFCEA" w14:textId="3E82A571" w:rsidR="00B42910" w:rsidRPr="00771F83" w:rsidRDefault="00B42910" w:rsidP="00B42910">
          <w:pPr>
            <w:ind w:firstLine="0"/>
            <w:jc w:val="center"/>
            <w:rPr>
              <w:rFonts w:ascii="Arial" w:hAnsi="Arial" w:cs="Arial"/>
              <w:color w:val="000000"/>
              <w:sz w:val="16"/>
              <w:szCs w:val="16"/>
              <w:vertAlign w:val="baseline"/>
            </w:rPr>
          </w:pPr>
          <w:r w:rsidRPr="00771F83">
            <w:rPr>
              <w:rFonts w:ascii="Arial" w:hAnsi="Arial" w:cs="Arial"/>
              <w:color w:val="000000"/>
              <w:sz w:val="16"/>
              <w:szCs w:val="16"/>
              <w:vertAlign w:val="baseline"/>
            </w:rPr>
            <w:t xml:space="preserve">Página </w:t>
          </w:r>
          <w:r w:rsidR="00B659D3" w:rsidRPr="00B659D3">
            <w:rPr>
              <w:rFonts w:ascii="Arial" w:hAnsi="Arial" w:cs="Arial"/>
              <w:color w:val="000000"/>
              <w:sz w:val="16"/>
              <w:szCs w:val="16"/>
              <w:vertAlign w:val="baseline"/>
            </w:rPr>
            <w:fldChar w:fldCharType="begin"/>
          </w:r>
          <w:r w:rsidR="00B659D3" w:rsidRPr="00B659D3">
            <w:rPr>
              <w:rFonts w:ascii="Arial" w:hAnsi="Arial" w:cs="Arial"/>
              <w:color w:val="000000"/>
              <w:sz w:val="16"/>
              <w:szCs w:val="16"/>
              <w:vertAlign w:val="baseline"/>
            </w:rPr>
            <w:instrText>PAGE   \* MERGEFORMAT</w:instrText>
          </w:r>
          <w:r w:rsidR="00B659D3" w:rsidRPr="00B659D3">
            <w:rPr>
              <w:rFonts w:ascii="Arial" w:hAnsi="Arial" w:cs="Arial"/>
              <w:color w:val="000000"/>
              <w:sz w:val="16"/>
              <w:szCs w:val="16"/>
              <w:vertAlign w:val="baseline"/>
            </w:rPr>
            <w:fldChar w:fldCharType="separate"/>
          </w:r>
          <w:r w:rsidR="00B659D3" w:rsidRPr="00B659D3">
            <w:rPr>
              <w:rFonts w:ascii="Arial" w:hAnsi="Arial" w:cs="Arial"/>
              <w:color w:val="000000"/>
              <w:sz w:val="16"/>
              <w:szCs w:val="16"/>
              <w:vertAlign w:val="baseline"/>
            </w:rPr>
            <w:t>1</w:t>
          </w:r>
          <w:r w:rsidR="00B659D3" w:rsidRPr="00B659D3">
            <w:rPr>
              <w:rFonts w:ascii="Arial" w:hAnsi="Arial" w:cs="Arial"/>
              <w:color w:val="000000"/>
              <w:sz w:val="16"/>
              <w:szCs w:val="16"/>
              <w:vertAlign w:val="baseline"/>
            </w:rPr>
            <w:fldChar w:fldCharType="end"/>
          </w:r>
          <w:r w:rsidRPr="00771F83">
            <w:rPr>
              <w:rFonts w:ascii="Arial" w:hAnsi="Arial" w:cs="Arial"/>
              <w:color w:val="000000"/>
              <w:sz w:val="16"/>
              <w:szCs w:val="16"/>
              <w:vertAlign w:val="baseline"/>
            </w:rPr>
            <w:t xml:space="preserve"> de </w:t>
          </w:r>
          <w:r w:rsidR="00B659D3">
            <w:rPr>
              <w:rFonts w:ascii="Arial" w:hAnsi="Arial" w:cs="Arial"/>
              <w:color w:val="000000"/>
              <w:sz w:val="16"/>
              <w:szCs w:val="16"/>
              <w:vertAlign w:val="baseline"/>
            </w:rPr>
            <w:fldChar w:fldCharType="begin"/>
          </w:r>
          <w:r w:rsidR="00B659D3">
            <w:rPr>
              <w:rFonts w:ascii="Arial" w:hAnsi="Arial" w:cs="Arial"/>
              <w:color w:val="000000"/>
              <w:sz w:val="16"/>
              <w:szCs w:val="16"/>
              <w:vertAlign w:val="baseline"/>
            </w:rPr>
            <w:instrText xml:space="preserve"> NUMPAGES   \* MERGEFORMAT </w:instrText>
          </w:r>
          <w:r w:rsidR="00B659D3">
            <w:rPr>
              <w:rFonts w:ascii="Arial" w:hAnsi="Arial" w:cs="Arial"/>
              <w:color w:val="000000"/>
              <w:sz w:val="16"/>
              <w:szCs w:val="16"/>
              <w:vertAlign w:val="baseline"/>
            </w:rPr>
            <w:fldChar w:fldCharType="separate"/>
          </w:r>
          <w:r w:rsidR="00B659D3">
            <w:rPr>
              <w:rFonts w:ascii="Arial" w:hAnsi="Arial" w:cs="Arial"/>
              <w:noProof/>
              <w:color w:val="000000"/>
              <w:sz w:val="16"/>
              <w:szCs w:val="16"/>
              <w:vertAlign w:val="baseline"/>
            </w:rPr>
            <w:t>12</w:t>
          </w:r>
          <w:r w:rsidR="00B659D3">
            <w:rPr>
              <w:rFonts w:ascii="Arial" w:hAnsi="Arial" w:cs="Arial"/>
              <w:color w:val="000000"/>
              <w:sz w:val="16"/>
              <w:szCs w:val="16"/>
              <w:vertAlign w:val="baseline"/>
            </w:rPr>
            <w:fldChar w:fldCharType="end"/>
          </w:r>
        </w:p>
      </w:tc>
    </w:tr>
  </w:tbl>
  <w:p w14:paraId="06EAA711" w14:textId="77777777" w:rsidR="001B219C" w:rsidRDefault="001B219C" w:rsidP="00B42910">
    <w:pPr>
      <w:keepNext/>
      <w:pBdr>
        <w:top w:val="nil"/>
        <w:left w:val="nil"/>
        <w:bottom w:val="nil"/>
        <w:right w:val="nil"/>
        <w:between w:val="nil"/>
      </w:pBdr>
      <w:tabs>
        <w:tab w:val="center" w:pos="4986"/>
        <w:tab w:val="right" w:pos="9972"/>
      </w:tabs>
      <w:spacing w:before="240" w:after="120"/>
      <w:ind w:firstLine="0"/>
      <w:rPr>
        <w:rFonts w:ascii="Liberation Sans" w:eastAsia="Liberation Sans" w:hAnsi="Liberation Sans" w:cs="Liberation Sans"/>
        <w:color w:val="000000"/>
        <w:sz w:val="28"/>
        <w:szCs w:val="28"/>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aconcuadrcula"/>
      <w:tblW w:w="0" w:type="auto"/>
      <w:tblLook w:val="04A0" w:firstRow="1" w:lastRow="0" w:firstColumn="1" w:lastColumn="0" w:noHBand="0" w:noVBand="1"/>
    </w:tblPr>
    <w:tblGrid>
      <w:gridCol w:w="1696"/>
      <w:gridCol w:w="5812"/>
      <w:gridCol w:w="1134"/>
      <w:gridCol w:w="1320"/>
    </w:tblGrid>
    <w:tr w:rsidR="00771F83" w14:paraId="26913928" w14:textId="77777777" w:rsidTr="00771F83">
      <w:tc>
        <w:tcPr>
          <w:tcW w:w="1696" w:type="dxa"/>
          <w:vMerge w:val="restart"/>
        </w:tcPr>
        <w:p w14:paraId="5D76600E" w14:textId="070CAC39" w:rsidR="00771F83" w:rsidRDefault="00771F83" w:rsidP="00771F83">
          <w:pPr>
            <w:ind w:firstLine="0"/>
            <w:rPr>
              <w:color w:val="000000"/>
              <w:sz w:val="20"/>
              <w:szCs w:val="20"/>
              <w:vertAlign w:val="baseline"/>
            </w:rPr>
          </w:pPr>
          <w:r>
            <w:rPr>
              <w:noProof/>
            </w:rPr>
            <w:drawing>
              <wp:anchor distT="0" distB="0" distL="114300" distR="114300" simplePos="0" relativeHeight="251661312" behindDoc="0" locked="0" layoutInCell="1" hidden="0" allowOverlap="1" wp14:anchorId="0C37AF16" wp14:editId="6132EB6A">
                <wp:simplePos x="0" y="0"/>
                <wp:positionH relativeFrom="margin">
                  <wp:posOffset>155575</wp:posOffset>
                </wp:positionH>
                <wp:positionV relativeFrom="paragraph">
                  <wp:posOffset>102870</wp:posOffset>
                </wp:positionV>
                <wp:extent cx="663575" cy="497840"/>
                <wp:effectExtent l="0" t="0" r="3175" b="0"/>
                <wp:wrapNone/>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663575" cy="497840"/>
                        </a:xfrm>
                        <a:prstGeom prst="rect">
                          <a:avLst/>
                        </a:prstGeom>
                        <a:ln/>
                      </pic:spPr>
                    </pic:pic>
                  </a:graphicData>
                </a:graphic>
              </wp:anchor>
            </w:drawing>
          </w:r>
        </w:p>
      </w:tc>
      <w:tc>
        <w:tcPr>
          <w:tcW w:w="5812" w:type="dxa"/>
          <w:vMerge w:val="restart"/>
        </w:tcPr>
        <w:p w14:paraId="361B2E76" w14:textId="77777777" w:rsidR="00771F83" w:rsidRDefault="00771F83" w:rsidP="00771F83">
          <w:pPr>
            <w:ind w:firstLine="0"/>
            <w:jc w:val="center"/>
            <w:rPr>
              <w:rFonts w:ascii="Arial" w:hAnsi="Arial" w:cs="Arial"/>
              <w:b/>
              <w:bCs/>
              <w:color w:val="000000"/>
              <w:sz w:val="20"/>
              <w:szCs w:val="20"/>
              <w:vertAlign w:val="baseline"/>
            </w:rPr>
          </w:pPr>
        </w:p>
        <w:p w14:paraId="214FE968" w14:textId="6F1440F8" w:rsidR="00B42910" w:rsidRPr="00B42910" w:rsidRDefault="00716D10" w:rsidP="00B42910">
          <w:pPr>
            <w:ind w:firstLine="0"/>
            <w:jc w:val="center"/>
            <w:rPr>
              <w:rFonts w:ascii="Arial" w:hAnsi="Arial" w:cs="Arial"/>
              <w:b/>
              <w:bCs/>
              <w:color w:val="000000"/>
              <w:sz w:val="20"/>
              <w:szCs w:val="20"/>
              <w:vertAlign w:val="baseline"/>
            </w:rPr>
          </w:pPr>
          <w:r>
            <w:rPr>
              <w:rFonts w:ascii="Arial" w:hAnsi="Arial" w:cs="Arial"/>
              <w:b/>
              <w:bCs/>
              <w:color w:val="000000"/>
              <w:sz w:val="20"/>
              <w:szCs w:val="20"/>
              <w:vertAlign w:val="baseline"/>
            </w:rPr>
            <w:t>MANUAL DE PROCEDIMIENTO</w:t>
          </w:r>
          <w:r w:rsidR="00B42910">
            <w:rPr>
              <w:rFonts w:ascii="Arial" w:hAnsi="Arial" w:cs="Arial"/>
              <w:b/>
              <w:bCs/>
              <w:color w:val="000000"/>
              <w:sz w:val="20"/>
              <w:szCs w:val="20"/>
              <w:vertAlign w:val="baseline"/>
            </w:rPr>
            <w:t>S</w:t>
          </w:r>
        </w:p>
      </w:tc>
      <w:tc>
        <w:tcPr>
          <w:tcW w:w="2454" w:type="dxa"/>
          <w:gridSpan w:val="2"/>
        </w:tcPr>
        <w:p w14:paraId="11B9F8FA" w14:textId="52794584" w:rsidR="00771F83" w:rsidRPr="00771F83" w:rsidRDefault="00771F83" w:rsidP="00771F83">
          <w:pPr>
            <w:ind w:firstLine="0"/>
            <w:jc w:val="center"/>
            <w:rPr>
              <w:rFonts w:ascii="Arial" w:hAnsi="Arial" w:cs="Arial"/>
              <w:color w:val="000000"/>
              <w:sz w:val="16"/>
              <w:szCs w:val="16"/>
              <w:vertAlign w:val="baseline"/>
            </w:rPr>
          </w:pPr>
          <w:r w:rsidRPr="00771F83">
            <w:rPr>
              <w:rFonts w:ascii="Arial" w:hAnsi="Arial" w:cs="Arial"/>
              <w:color w:val="000000"/>
              <w:sz w:val="16"/>
              <w:szCs w:val="16"/>
              <w:vertAlign w:val="baseline"/>
            </w:rPr>
            <w:t>FMA</w:t>
          </w:r>
        </w:p>
      </w:tc>
    </w:tr>
    <w:tr w:rsidR="00771F83" w14:paraId="75715FB9" w14:textId="77777777" w:rsidTr="001B13B6">
      <w:trPr>
        <w:trHeight w:val="649"/>
      </w:trPr>
      <w:tc>
        <w:tcPr>
          <w:tcW w:w="1696" w:type="dxa"/>
          <w:vMerge/>
        </w:tcPr>
        <w:p w14:paraId="2C4A7F0F" w14:textId="77777777" w:rsidR="00771F83" w:rsidRDefault="00771F83" w:rsidP="00771F83">
          <w:pPr>
            <w:ind w:firstLine="0"/>
            <w:rPr>
              <w:color w:val="000000"/>
              <w:sz w:val="20"/>
              <w:szCs w:val="20"/>
              <w:vertAlign w:val="baseline"/>
            </w:rPr>
          </w:pPr>
        </w:p>
      </w:tc>
      <w:tc>
        <w:tcPr>
          <w:tcW w:w="5812" w:type="dxa"/>
          <w:vMerge/>
        </w:tcPr>
        <w:p w14:paraId="40F93FE3" w14:textId="77777777" w:rsidR="00771F83" w:rsidRDefault="00771F83" w:rsidP="00771F83">
          <w:pPr>
            <w:ind w:firstLine="0"/>
            <w:rPr>
              <w:color w:val="000000"/>
              <w:sz w:val="20"/>
              <w:szCs w:val="20"/>
              <w:vertAlign w:val="baseline"/>
            </w:rPr>
          </w:pPr>
        </w:p>
      </w:tc>
      <w:tc>
        <w:tcPr>
          <w:tcW w:w="1134" w:type="dxa"/>
        </w:tcPr>
        <w:p w14:paraId="2160085A" w14:textId="77777777" w:rsidR="00771F83" w:rsidRDefault="00771F83" w:rsidP="00771F83">
          <w:pPr>
            <w:ind w:firstLine="0"/>
            <w:jc w:val="center"/>
            <w:rPr>
              <w:rFonts w:ascii="Arial" w:hAnsi="Arial" w:cs="Arial"/>
              <w:color w:val="000000"/>
              <w:sz w:val="16"/>
              <w:szCs w:val="16"/>
              <w:vertAlign w:val="baseline"/>
            </w:rPr>
          </w:pPr>
        </w:p>
        <w:p w14:paraId="6AA8DB03" w14:textId="6E0A6F63" w:rsidR="00771F83" w:rsidRPr="00771F83" w:rsidRDefault="00771F83" w:rsidP="00771F83">
          <w:pPr>
            <w:ind w:firstLine="0"/>
            <w:jc w:val="center"/>
            <w:rPr>
              <w:rFonts w:ascii="Arial" w:hAnsi="Arial" w:cs="Arial"/>
              <w:color w:val="000000"/>
              <w:sz w:val="16"/>
              <w:szCs w:val="16"/>
              <w:vertAlign w:val="baseline"/>
            </w:rPr>
          </w:pPr>
          <w:r w:rsidRPr="00771F83">
            <w:rPr>
              <w:rFonts w:ascii="Arial" w:hAnsi="Arial" w:cs="Arial"/>
              <w:color w:val="000000"/>
              <w:sz w:val="16"/>
              <w:szCs w:val="16"/>
              <w:vertAlign w:val="baseline"/>
            </w:rPr>
            <w:t>Versión: 0</w:t>
          </w:r>
        </w:p>
      </w:tc>
      <w:tc>
        <w:tcPr>
          <w:tcW w:w="1320" w:type="dxa"/>
        </w:tcPr>
        <w:p w14:paraId="3514AE59" w14:textId="2B25F806" w:rsidR="00771F83" w:rsidRPr="00771F83" w:rsidRDefault="00771F83" w:rsidP="00771F83">
          <w:pPr>
            <w:ind w:firstLine="0"/>
            <w:rPr>
              <w:color w:val="000000"/>
              <w:sz w:val="16"/>
              <w:szCs w:val="16"/>
              <w:vertAlign w:val="baseline"/>
            </w:rPr>
          </w:pPr>
        </w:p>
      </w:tc>
    </w:tr>
    <w:tr w:rsidR="00771F83" w14:paraId="637C12E2" w14:textId="77777777" w:rsidTr="00771F83">
      <w:tc>
        <w:tcPr>
          <w:tcW w:w="1696" w:type="dxa"/>
          <w:vMerge/>
        </w:tcPr>
        <w:p w14:paraId="197242C8" w14:textId="77777777" w:rsidR="00771F83" w:rsidRDefault="00771F83" w:rsidP="00771F83">
          <w:pPr>
            <w:ind w:firstLine="0"/>
            <w:rPr>
              <w:color w:val="000000"/>
              <w:sz w:val="20"/>
              <w:szCs w:val="20"/>
              <w:vertAlign w:val="baseline"/>
            </w:rPr>
          </w:pPr>
        </w:p>
      </w:tc>
      <w:tc>
        <w:tcPr>
          <w:tcW w:w="5812" w:type="dxa"/>
        </w:tcPr>
        <w:p w14:paraId="4F78AED3" w14:textId="3EF2877A" w:rsidR="00771F83" w:rsidRPr="00771F83" w:rsidRDefault="00771F83" w:rsidP="00771F83">
          <w:pPr>
            <w:ind w:firstLine="0"/>
            <w:jc w:val="center"/>
            <w:rPr>
              <w:rFonts w:ascii="Arial" w:hAnsi="Arial" w:cs="Arial"/>
              <w:color w:val="000000"/>
              <w:sz w:val="20"/>
              <w:szCs w:val="20"/>
              <w:vertAlign w:val="baseline"/>
            </w:rPr>
          </w:pPr>
          <w:r w:rsidRPr="00771F83">
            <w:rPr>
              <w:rFonts w:ascii="Arial" w:hAnsi="Arial" w:cs="Arial"/>
              <w:color w:val="000000"/>
              <w:sz w:val="20"/>
              <w:szCs w:val="20"/>
              <w:vertAlign w:val="baseline"/>
            </w:rPr>
            <w:t>PROCESO:</w:t>
          </w:r>
          <w:r w:rsidRPr="00771F83">
            <w:rPr>
              <w:rFonts w:ascii="Arial" w:hAnsi="Arial" w:cs="Arial"/>
              <w:b/>
              <w:bCs/>
              <w:color w:val="000000"/>
              <w:sz w:val="20"/>
              <w:szCs w:val="20"/>
              <w:vertAlign w:val="baseline"/>
            </w:rPr>
            <w:t xml:space="preserve"> </w:t>
          </w:r>
          <w:r w:rsidR="006E3777">
            <w:rPr>
              <w:rFonts w:ascii="Arial" w:hAnsi="Arial" w:cs="Arial"/>
              <w:b/>
              <w:bCs/>
              <w:color w:val="000000"/>
              <w:sz w:val="20"/>
              <w:szCs w:val="20"/>
              <w:vertAlign w:val="baseline"/>
            </w:rPr>
            <w:t>CONTABILIDAD</w:t>
          </w:r>
        </w:p>
      </w:tc>
      <w:tc>
        <w:tcPr>
          <w:tcW w:w="2454" w:type="dxa"/>
          <w:gridSpan w:val="2"/>
        </w:tcPr>
        <w:p w14:paraId="63D7A905" w14:textId="23AA1311" w:rsidR="00771F83" w:rsidRPr="00771F83" w:rsidRDefault="00771F83" w:rsidP="00771F83">
          <w:pPr>
            <w:ind w:firstLine="0"/>
            <w:jc w:val="center"/>
            <w:rPr>
              <w:rFonts w:ascii="Arial" w:hAnsi="Arial" w:cs="Arial"/>
              <w:color w:val="000000"/>
              <w:sz w:val="16"/>
              <w:szCs w:val="16"/>
              <w:vertAlign w:val="baseline"/>
            </w:rPr>
          </w:pPr>
          <w:r w:rsidRPr="00771F83">
            <w:rPr>
              <w:rFonts w:ascii="Arial" w:hAnsi="Arial" w:cs="Arial"/>
              <w:color w:val="000000"/>
              <w:sz w:val="16"/>
              <w:szCs w:val="16"/>
              <w:vertAlign w:val="baseline"/>
            </w:rPr>
            <w:t xml:space="preserve">Página </w:t>
          </w:r>
          <w:r w:rsidR="00D7303D" w:rsidRPr="00D7303D">
            <w:rPr>
              <w:rFonts w:ascii="Arial" w:hAnsi="Arial" w:cs="Arial"/>
              <w:color w:val="000000"/>
              <w:sz w:val="16"/>
              <w:szCs w:val="16"/>
              <w:vertAlign w:val="baseline"/>
            </w:rPr>
            <w:fldChar w:fldCharType="begin"/>
          </w:r>
          <w:r w:rsidR="00D7303D" w:rsidRPr="00D7303D">
            <w:rPr>
              <w:rFonts w:ascii="Arial" w:hAnsi="Arial" w:cs="Arial"/>
              <w:color w:val="000000"/>
              <w:sz w:val="16"/>
              <w:szCs w:val="16"/>
              <w:vertAlign w:val="baseline"/>
            </w:rPr>
            <w:instrText>PAGE   \* MERGEFORMAT</w:instrText>
          </w:r>
          <w:r w:rsidR="00D7303D" w:rsidRPr="00D7303D">
            <w:rPr>
              <w:rFonts w:ascii="Arial" w:hAnsi="Arial" w:cs="Arial"/>
              <w:color w:val="000000"/>
              <w:sz w:val="16"/>
              <w:szCs w:val="16"/>
              <w:vertAlign w:val="baseline"/>
            </w:rPr>
            <w:fldChar w:fldCharType="separate"/>
          </w:r>
          <w:r w:rsidR="00D7303D" w:rsidRPr="00D7303D">
            <w:rPr>
              <w:rFonts w:ascii="Arial" w:hAnsi="Arial" w:cs="Arial"/>
              <w:color w:val="000000"/>
              <w:sz w:val="16"/>
              <w:szCs w:val="16"/>
              <w:vertAlign w:val="baseline"/>
            </w:rPr>
            <w:t>1</w:t>
          </w:r>
          <w:r w:rsidR="00D7303D" w:rsidRPr="00D7303D">
            <w:rPr>
              <w:rFonts w:ascii="Arial" w:hAnsi="Arial" w:cs="Arial"/>
              <w:color w:val="000000"/>
              <w:sz w:val="16"/>
              <w:szCs w:val="16"/>
              <w:vertAlign w:val="baseline"/>
            </w:rPr>
            <w:fldChar w:fldCharType="end"/>
          </w:r>
          <w:r w:rsidRPr="00771F83">
            <w:rPr>
              <w:rFonts w:ascii="Arial" w:hAnsi="Arial" w:cs="Arial"/>
              <w:color w:val="000000"/>
              <w:sz w:val="16"/>
              <w:szCs w:val="16"/>
              <w:vertAlign w:val="baseline"/>
            </w:rPr>
            <w:t xml:space="preserve"> de </w:t>
          </w:r>
          <w:r w:rsidR="00395257">
            <w:rPr>
              <w:rFonts w:ascii="Arial" w:hAnsi="Arial" w:cs="Arial"/>
              <w:color w:val="000000"/>
              <w:sz w:val="16"/>
              <w:szCs w:val="16"/>
              <w:vertAlign w:val="baseline"/>
            </w:rPr>
            <w:fldChar w:fldCharType="begin"/>
          </w:r>
          <w:r w:rsidR="00395257">
            <w:rPr>
              <w:rFonts w:ascii="Arial" w:hAnsi="Arial" w:cs="Arial"/>
              <w:color w:val="000000"/>
              <w:sz w:val="16"/>
              <w:szCs w:val="16"/>
              <w:vertAlign w:val="baseline"/>
            </w:rPr>
            <w:instrText xml:space="preserve"> NUMPAGES   \* MERGEFORMAT </w:instrText>
          </w:r>
          <w:r w:rsidR="00395257">
            <w:rPr>
              <w:rFonts w:ascii="Arial" w:hAnsi="Arial" w:cs="Arial"/>
              <w:color w:val="000000"/>
              <w:sz w:val="16"/>
              <w:szCs w:val="16"/>
              <w:vertAlign w:val="baseline"/>
            </w:rPr>
            <w:fldChar w:fldCharType="separate"/>
          </w:r>
          <w:r w:rsidR="00395257">
            <w:rPr>
              <w:rFonts w:ascii="Arial" w:hAnsi="Arial" w:cs="Arial"/>
              <w:noProof/>
              <w:color w:val="000000"/>
              <w:sz w:val="16"/>
              <w:szCs w:val="16"/>
              <w:vertAlign w:val="baseline"/>
            </w:rPr>
            <w:t>12</w:t>
          </w:r>
          <w:r w:rsidR="00395257">
            <w:rPr>
              <w:rFonts w:ascii="Arial" w:hAnsi="Arial" w:cs="Arial"/>
              <w:color w:val="000000"/>
              <w:sz w:val="16"/>
              <w:szCs w:val="16"/>
              <w:vertAlign w:val="baseline"/>
            </w:rPr>
            <w:fldChar w:fldCharType="end"/>
          </w:r>
        </w:p>
      </w:tc>
    </w:tr>
  </w:tbl>
  <w:p w14:paraId="3A030A2B" w14:textId="38921293" w:rsidR="001B219C" w:rsidRPr="00771F83" w:rsidRDefault="001B219C" w:rsidP="00771F83">
    <w:pPr>
      <w:pBdr>
        <w:top w:val="nil"/>
        <w:left w:val="nil"/>
        <w:bottom w:val="nil"/>
        <w:right w:val="nil"/>
        <w:between w:val="nil"/>
      </w:pBdr>
      <w:ind w:firstLine="0"/>
      <w:rPr>
        <w:color w:val="000000"/>
        <w:sz w:val="20"/>
        <w:szCs w:val="20"/>
        <w:vertAlign w:val="baseline"/>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name w:val="WW8Num1"/>
    <w:lvl w:ilvl="0">
      <w:start w:val="1"/>
      <w:numFmt w:val="decimal"/>
      <w:lvlText w:val="%1."/>
      <w:lvlJc w:val="left"/>
      <w:pPr>
        <w:tabs>
          <w:tab w:val="num" w:pos="360"/>
        </w:tabs>
        <w:ind w:left="360" w:hanging="360"/>
      </w:pPr>
    </w:lvl>
    <w:lvl w:ilvl="1">
      <w:start w:val="1"/>
      <w:numFmt w:val="decimal"/>
      <w:lvlText w:val="%2."/>
      <w:lvlJc w:val="left"/>
      <w:pPr>
        <w:tabs>
          <w:tab w:val="num" w:pos="567"/>
        </w:tabs>
        <w:ind w:left="567" w:hanging="283"/>
      </w:pPr>
    </w:lvl>
    <w:lvl w:ilvl="2">
      <w:start w:val="1"/>
      <w:numFmt w:val="decimal"/>
      <w:lvlText w:val="%3."/>
      <w:lvlJc w:val="left"/>
      <w:pPr>
        <w:tabs>
          <w:tab w:val="num" w:pos="850"/>
        </w:tabs>
        <w:ind w:left="850" w:hanging="283"/>
      </w:pPr>
    </w:lvl>
    <w:lvl w:ilvl="3">
      <w:start w:val="1"/>
      <w:numFmt w:val="decimal"/>
      <w:lvlText w:val="%4."/>
      <w:lvlJc w:val="left"/>
      <w:pPr>
        <w:tabs>
          <w:tab w:val="num" w:pos="1134"/>
        </w:tabs>
        <w:ind w:left="1134" w:hanging="283"/>
      </w:pPr>
    </w:lvl>
    <w:lvl w:ilvl="4">
      <w:start w:val="1"/>
      <w:numFmt w:val="decimal"/>
      <w:lvlText w:val="%5."/>
      <w:lvlJc w:val="left"/>
      <w:pPr>
        <w:tabs>
          <w:tab w:val="num" w:pos="1417"/>
        </w:tabs>
        <w:ind w:left="1417" w:hanging="283"/>
      </w:pPr>
    </w:lvl>
    <w:lvl w:ilvl="5">
      <w:start w:val="1"/>
      <w:numFmt w:val="decimal"/>
      <w:lvlText w:val="%6."/>
      <w:lvlJc w:val="left"/>
      <w:pPr>
        <w:tabs>
          <w:tab w:val="num" w:pos="1701"/>
        </w:tabs>
        <w:ind w:left="1701" w:hanging="283"/>
      </w:pPr>
    </w:lvl>
    <w:lvl w:ilvl="6">
      <w:start w:val="1"/>
      <w:numFmt w:val="decimal"/>
      <w:lvlText w:val="%7."/>
      <w:lvlJc w:val="left"/>
      <w:pPr>
        <w:tabs>
          <w:tab w:val="num" w:pos="1984"/>
        </w:tabs>
        <w:ind w:left="1984" w:hanging="283"/>
      </w:pPr>
    </w:lvl>
    <w:lvl w:ilvl="7">
      <w:start w:val="1"/>
      <w:numFmt w:val="decimal"/>
      <w:lvlText w:val="%8."/>
      <w:lvlJc w:val="left"/>
      <w:pPr>
        <w:tabs>
          <w:tab w:val="num" w:pos="2268"/>
        </w:tabs>
        <w:ind w:left="2268" w:hanging="283"/>
      </w:pPr>
    </w:lvl>
    <w:lvl w:ilvl="8">
      <w:start w:val="1"/>
      <w:numFmt w:val="decimal"/>
      <w:lvlText w:val="%9."/>
      <w:lvlJc w:val="left"/>
      <w:pPr>
        <w:tabs>
          <w:tab w:val="num" w:pos="2551"/>
        </w:tabs>
        <w:ind w:left="2551" w:hanging="283"/>
      </w:pPr>
    </w:lvl>
  </w:abstractNum>
  <w:abstractNum w:abstractNumId="1" w15:restartNumberingAfterBreak="0">
    <w:nsid w:val="173D3075"/>
    <w:multiLevelType w:val="hybridMultilevel"/>
    <w:tmpl w:val="B51C9914"/>
    <w:lvl w:ilvl="0" w:tplc="240A0003">
      <w:start w:val="1"/>
      <w:numFmt w:val="bullet"/>
      <w:lvlText w:val="o"/>
      <w:lvlJc w:val="left"/>
      <w:pPr>
        <w:ind w:left="1440" w:hanging="360"/>
      </w:pPr>
      <w:rPr>
        <w:rFonts w:ascii="Courier New" w:hAnsi="Courier New" w:cs="Courier New"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2" w15:restartNumberingAfterBreak="0">
    <w:nsid w:val="3B8C1ECE"/>
    <w:multiLevelType w:val="multilevel"/>
    <w:tmpl w:val="018CA1EC"/>
    <w:lvl w:ilvl="0">
      <w:start w:val="5"/>
      <w:numFmt w:val="decimal"/>
      <w:lvlText w:val="%1."/>
      <w:lvlJc w:val="left"/>
      <w:pPr>
        <w:ind w:left="720" w:hanging="360"/>
      </w:pPr>
    </w:lvl>
    <w:lvl w:ilvl="1">
      <w:start w:val="1"/>
      <w:numFmt w:val="lowerLetter"/>
      <w:lvlText w:val="%2."/>
      <w:lvlJc w:val="left"/>
      <w:pPr>
        <w:ind w:left="1440" w:hanging="360"/>
      </w:pPr>
    </w:lvl>
    <w:lvl w:ilvl="2">
      <w:start w:val="1"/>
      <w:numFmt w:val="lowerRoman"/>
      <w:lvlText w:val="%2.%3."/>
      <w:lvlJc w:val="right"/>
      <w:pPr>
        <w:ind w:left="2160" w:hanging="180"/>
      </w:pPr>
    </w:lvl>
    <w:lvl w:ilvl="3">
      <w:start w:val="1"/>
      <w:numFmt w:val="decimal"/>
      <w:lvlText w:val="%2.%3.%4."/>
      <w:lvlJc w:val="left"/>
      <w:pPr>
        <w:ind w:left="2880" w:hanging="360"/>
      </w:pPr>
    </w:lvl>
    <w:lvl w:ilvl="4">
      <w:start w:val="1"/>
      <w:numFmt w:val="lowerLetter"/>
      <w:lvlText w:val="%2.%3.%4.%5."/>
      <w:lvlJc w:val="left"/>
      <w:pPr>
        <w:ind w:left="3600" w:hanging="360"/>
      </w:pPr>
    </w:lvl>
    <w:lvl w:ilvl="5">
      <w:start w:val="1"/>
      <w:numFmt w:val="lowerRoman"/>
      <w:lvlText w:val="%2.%3.%4.%5.%6."/>
      <w:lvlJc w:val="right"/>
      <w:pPr>
        <w:ind w:left="4320" w:hanging="180"/>
      </w:pPr>
    </w:lvl>
    <w:lvl w:ilvl="6">
      <w:start w:val="1"/>
      <w:numFmt w:val="decimal"/>
      <w:lvlText w:val="%2.%3.%4.%5.%6.%7."/>
      <w:lvlJc w:val="left"/>
      <w:pPr>
        <w:ind w:left="5040" w:hanging="360"/>
      </w:pPr>
    </w:lvl>
    <w:lvl w:ilvl="7">
      <w:start w:val="1"/>
      <w:numFmt w:val="lowerLetter"/>
      <w:lvlText w:val="%2.%3.%4.%5.%6.%7.%8."/>
      <w:lvlJc w:val="left"/>
      <w:pPr>
        <w:ind w:left="5760" w:hanging="360"/>
      </w:pPr>
    </w:lvl>
    <w:lvl w:ilvl="8">
      <w:start w:val="1"/>
      <w:numFmt w:val="lowerRoman"/>
      <w:lvlText w:val="%2.%3.%4.%5.%6.%7.%8.%9."/>
      <w:lvlJc w:val="right"/>
      <w:pPr>
        <w:ind w:left="6480" w:hanging="180"/>
      </w:pPr>
    </w:lvl>
  </w:abstractNum>
  <w:abstractNum w:abstractNumId="3" w15:restartNumberingAfterBreak="0">
    <w:nsid w:val="534B2B4F"/>
    <w:multiLevelType w:val="multilevel"/>
    <w:tmpl w:val="3E4C538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2.%3."/>
      <w:lvlJc w:val="right"/>
      <w:pPr>
        <w:ind w:left="2160" w:hanging="180"/>
      </w:pPr>
    </w:lvl>
    <w:lvl w:ilvl="3">
      <w:start w:val="1"/>
      <w:numFmt w:val="decimal"/>
      <w:lvlText w:val="%2.%3.%4."/>
      <w:lvlJc w:val="left"/>
      <w:pPr>
        <w:ind w:left="2880" w:hanging="360"/>
      </w:pPr>
    </w:lvl>
    <w:lvl w:ilvl="4">
      <w:start w:val="1"/>
      <w:numFmt w:val="lowerLetter"/>
      <w:lvlText w:val="%2.%3.%4.%5."/>
      <w:lvlJc w:val="left"/>
      <w:pPr>
        <w:ind w:left="3600" w:hanging="360"/>
      </w:pPr>
    </w:lvl>
    <w:lvl w:ilvl="5">
      <w:start w:val="1"/>
      <w:numFmt w:val="lowerRoman"/>
      <w:lvlText w:val="%2.%3.%4.%5.%6."/>
      <w:lvlJc w:val="right"/>
      <w:pPr>
        <w:ind w:left="4320" w:hanging="180"/>
      </w:pPr>
    </w:lvl>
    <w:lvl w:ilvl="6">
      <w:start w:val="1"/>
      <w:numFmt w:val="decimal"/>
      <w:lvlText w:val="%2.%3.%4.%5.%6.%7."/>
      <w:lvlJc w:val="left"/>
      <w:pPr>
        <w:ind w:left="5040" w:hanging="360"/>
      </w:pPr>
    </w:lvl>
    <w:lvl w:ilvl="7">
      <w:start w:val="1"/>
      <w:numFmt w:val="lowerLetter"/>
      <w:lvlText w:val="%2.%3.%4.%5.%6.%7.%8."/>
      <w:lvlJc w:val="left"/>
      <w:pPr>
        <w:ind w:left="5760" w:hanging="360"/>
      </w:pPr>
    </w:lvl>
    <w:lvl w:ilvl="8">
      <w:start w:val="1"/>
      <w:numFmt w:val="lowerRoman"/>
      <w:lvlText w:val="%2.%3.%4.%5.%6.%7.%8.%9."/>
      <w:lvlJc w:val="right"/>
      <w:pPr>
        <w:ind w:left="6480" w:hanging="180"/>
      </w:pPr>
    </w:lvl>
  </w:abstractNum>
  <w:abstractNum w:abstractNumId="4" w15:restartNumberingAfterBreak="0">
    <w:nsid w:val="6A4A5E62"/>
    <w:multiLevelType w:val="hybridMultilevel"/>
    <w:tmpl w:val="5920BA2E"/>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5" w15:restartNumberingAfterBreak="0">
    <w:nsid w:val="75534F65"/>
    <w:multiLevelType w:val="multilevel"/>
    <w:tmpl w:val="5B60F6A8"/>
    <w:lvl w:ilvl="0">
      <w:start w:val="1"/>
      <w:numFmt w:val="decimal"/>
      <w:lvlText w:val="%1."/>
      <w:lvlJc w:val="left"/>
      <w:pPr>
        <w:ind w:left="0" w:hanging="1"/>
      </w:pPr>
    </w:lvl>
    <w:lvl w:ilvl="1">
      <w:start w:val="1"/>
      <w:numFmt w:val="decimal"/>
      <w:lvlText w:val="%2."/>
      <w:lvlJc w:val="left"/>
      <w:pPr>
        <w:ind w:left="0" w:hanging="1"/>
      </w:pPr>
    </w:lvl>
    <w:lvl w:ilvl="2">
      <w:start w:val="1"/>
      <w:numFmt w:val="decimal"/>
      <w:lvlText w:val="%2.%3."/>
      <w:lvlJc w:val="left"/>
      <w:pPr>
        <w:ind w:left="0" w:hanging="1"/>
      </w:pPr>
    </w:lvl>
    <w:lvl w:ilvl="3">
      <w:start w:val="1"/>
      <w:numFmt w:val="decimal"/>
      <w:lvlText w:val=""/>
      <w:lvlJc w:val="left"/>
      <w:pPr>
        <w:ind w:left="864" w:hanging="864"/>
      </w:pPr>
    </w:lvl>
    <w:lvl w:ilvl="4">
      <w:start w:val="1"/>
      <w:numFmt w:val="decimal"/>
      <w:lvlText w:val=""/>
      <w:lvlJc w:val="left"/>
      <w:pPr>
        <w:ind w:left="1008" w:hanging="1008"/>
      </w:pPr>
    </w:lvl>
    <w:lvl w:ilvl="5">
      <w:start w:val="1"/>
      <w:numFmt w:val="decimal"/>
      <w:lvlText w:val=""/>
      <w:lvlJc w:val="left"/>
      <w:pPr>
        <w:ind w:left="1152" w:hanging="1152"/>
      </w:pPr>
    </w:lvl>
    <w:lvl w:ilvl="6">
      <w:start w:val="1"/>
      <w:numFmt w:val="decimal"/>
      <w:lvlText w:val=""/>
      <w:lvlJc w:val="left"/>
      <w:pPr>
        <w:ind w:left="1296" w:hanging="1296"/>
      </w:pPr>
    </w:lvl>
    <w:lvl w:ilvl="7">
      <w:start w:val="1"/>
      <w:numFmt w:val="decimal"/>
      <w:lvlText w:val=""/>
      <w:lvlJc w:val="left"/>
      <w:pPr>
        <w:ind w:left="1440" w:hanging="1440"/>
      </w:pPr>
    </w:lvl>
    <w:lvl w:ilvl="8">
      <w:start w:val="1"/>
      <w:numFmt w:val="decimal"/>
      <w:lvlText w:val=""/>
      <w:lvlJc w:val="left"/>
      <w:pPr>
        <w:ind w:left="1584" w:hanging="1584"/>
      </w:pPr>
    </w:lvl>
  </w:abstractNum>
  <w:num w:numId="1" w16cid:durableId="376509735">
    <w:abstractNumId w:val="5"/>
  </w:num>
  <w:num w:numId="2" w16cid:durableId="77142225">
    <w:abstractNumId w:val="3"/>
  </w:num>
  <w:num w:numId="3" w16cid:durableId="1733968225">
    <w:abstractNumId w:val="2"/>
  </w:num>
  <w:num w:numId="4" w16cid:durableId="1154875407">
    <w:abstractNumId w:val="0"/>
  </w:num>
  <w:num w:numId="5" w16cid:durableId="611864179">
    <w:abstractNumId w:val="1"/>
  </w:num>
  <w:num w:numId="6" w16cid:durableId="102171093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B219C"/>
    <w:rsid w:val="000437D2"/>
    <w:rsid w:val="00051429"/>
    <w:rsid w:val="00056B7D"/>
    <w:rsid w:val="0006275D"/>
    <w:rsid w:val="00080753"/>
    <w:rsid w:val="00087C45"/>
    <w:rsid w:val="00096C5A"/>
    <w:rsid w:val="000A2FCB"/>
    <w:rsid w:val="000A7AFE"/>
    <w:rsid w:val="000E0523"/>
    <w:rsid w:val="000F7945"/>
    <w:rsid w:val="0010096F"/>
    <w:rsid w:val="0011448E"/>
    <w:rsid w:val="0013616D"/>
    <w:rsid w:val="00194C62"/>
    <w:rsid w:val="00194DB2"/>
    <w:rsid w:val="001B13B6"/>
    <w:rsid w:val="001B219C"/>
    <w:rsid w:val="001C21D6"/>
    <w:rsid w:val="001F48CE"/>
    <w:rsid w:val="00206260"/>
    <w:rsid w:val="00250BC4"/>
    <w:rsid w:val="0027313F"/>
    <w:rsid w:val="002875A2"/>
    <w:rsid w:val="002E5DDE"/>
    <w:rsid w:val="002F2E92"/>
    <w:rsid w:val="002F5500"/>
    <w:rsid w:val="003245B8"/>
    <w:rsid w:val="00360598"/>
    <w:rsid w:val="00377D7A"/>
    <w:rsid w:val="00385898"/>
    <w:rsid w:val="00386A5C"/>
    <w:rsid w:val="00395257"/>
    <w:rsid w:val="003D1CFF"/>
    <w:rsid w:val="00405BE1"/>
    <w:rsid w:val="004561ED"/>
    <w:rsid w:val="00477060"/>
    <w:rsid w:val="00482BF7"/>
    <w:rsid w:val="004E4D39"/>
    <w:rsid w:val="004F0166"/>
    <w:rsid w:val="004F6923"/>
    <w:rsid w:val="005065C3"/>
    <w:rsid w:val="005121F8"/>
    <w:rsid w:val="005366B1"/>
    <w:rsid w:val="00536A03"/>
    <w:rsid w:val="00542B4D"/>
    <w:rsid w:val="005562CC"/>
    <w:rsid w:val="00557393"/>
    <w:rsid w:val="00564419"/>
    <w:rsid w:val="005B584F"/>
    <w:rsid w:val="005C2872"/>
    <w:rsid w:val="005C68DB"/>
    <w:rsid w:val="005D5BA3"/>
    <w:rsid w:val="005E505E"/>
    <w:rsid w:val="005E6F2D"/>
    <w:rsid w:val="005F76AE"/>
    <w:rsid w:val="00603CB0"/>
    <w:rsid w:val="00664001"/>
    <w:rsid w:val="00670751"/>
    <w:rsid w:val="00696CD7"/>
    <w:rsid w:val="006B0A11"/>
    <w:rsid w:val="006C6DBF"/>
    <w:rsid w:val="006D049E"/>
    <w:rsid w:val="006E3777"/>
    <w:rsid w:val="007101DD"/>
    <w:rsid w:val="00716D10"/>
    <w:rsid w:val="0072125A"/>
    <w:rsid w:val="00756641"/>
    <w:rsid w:val="00761570"/>
    <w:rsid w:val="00765A55"/>
    <w:rsid w:val="00771426"/>
    <w:rsid w:val="00771F83"/>
    <w:rsid w:val="007D0E03"/>
    <w:rsid w:val="007D2474"/>
    <w:rsid w:val="007D5710"/>
    <w:rsid w:val="007D7140"/>
    <w:rsid w:val="007E3DD2"/>
    <w:rsid w:val="00800531"/>
    <w:rsid w:val="00826000"/>
    <w:rsid w:val="0084395C"/>
    <w:rsid w:val="00862B22"/>
    <w:rsid w:val="00864550"/>
    <w:rsid w:val="00881024"/>
    <w:rsid w:val="008C56BF"/>
    <w:rsid w:val="008D2DA3"/>
    <w:rsid w:val="00945DDB"/>
    <w:rsid w:val="00982CAA"/>
    <w:rsid w:val="0098563E"/>
    <w:rsid w:val="00985E74"/>
    <w:rsid w:val="009E5A30"/>
    <w:rsid w:val="009F6EB1"/>
    <w:rsid w:val="009F6EF4"/>
    <w:rsid w:val="009F7F91"/>
    <w:rsid w:val="00A51897"/>
    <w:rsid w:val="00A72B2A"/>
    <w:rsid w:val="00AA4287"/>
    <w:rsid w:val="00AB55CB"/>
    <w:rsid w:val="00AE4625"/>
    <w:rsid w:val="00AF05BD"/>
    <w:rsid w:val="00B23E06"/>
    <w:rsid w:val="00B275C0"/>
    <w:rsid w:val="00B42910"/>
    <w:rsid w:val="00B659D3"/>
    <w:rsid w:val="00B866DB"/>
    <w:rsid w:val="00BC7163"/>
    <w:rsid w:val="00BD5E8D"/>
    <w:rsid w:val="00BE1C46"/>
    <w:rsid w:val="00BE2FBF"/>
    <w:rsid w:val="00C32AAE"/>
    <w:rsid w:val="00C6446B"/>
    <w:rsid w:val="00C72622"/>
    <w:rsid w:val="00C844BE"/>
    <w:rsid w:val="00C95E3B"/>
    <w:rsid w:val="00CA25DE"/>
    <w:rsid w:val="00CA4DBD"/>
    <w:rsid w:val="00CC1F61"/>
    <w:rsid w:val="00CD15FD"/>
    <w:rsid w:val="00CF284B"/>
    <w:rsid w:val="00D34F90"/>
    <w:rsid w:val="00D4187C"/>
    <w:rsid w:val="00D47A15"/>
    <w:rsid w:val="00D6509A"/>
    <w:rsid w:val="00D7303D"/>
    <w:rsid w:val="00D76BD7"/>
    <w:rsid w:val="00D928B2"/>
    <w:rsid w:val="00DB7310"/>
    <w:rsid w:val="00DC1B1B"/>
    <w:rsid w:val="00E02FCA"/>
    <w:rsid w:val="00E32BD4"/>
    <w:rsid w:val="00E779AD"/>
    <w:rsid w:val="00E81378"/>
    <w:rsid w:val="00E85E68"/>
    <w:rsid w:val="00E87127"/>
    <w:rsid w:val="00E95E26"/>
    <w:rsid w:val="00EB129F"/>
    <w:rsid w:val="00EC1544"/>
    <w:rsid w:val="00EE45E1"/>
    <w:rsid w:val="00F01C41"/>
    <w:rsid w:val="00F14C5E"/>
    <w:rsid w:val="00F23DB7"/>
    <w:rsid w:val="00F25944"/>
    <w:rsid w:val="00F26942"/>
    <w:rsid w:val="00F47D4A"/>
    <w:rsid w:val="00F64992"/>
    <w:rsid w:val="00F672E4"/>
    <w:rsid w:val="00FA1113"/>
    <w:rsid w:val="00FC0D8B"/>
    <w:rsid w:val="00FE1329"/>
    <w:rsid w:val="463A6F2C"/>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1B8BCBA"/>
  <w15:docId w15:val="{68F2D7D5-D2FD-4CF7-BB22-4DDA0D05E9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33"/>
        <w:szCs w:val="33"/>
        <w:vertAlign w:val="subscript"/>
        <w:lang w:val="es-ES" w:eastAsia="es-CO" w:bidi="ar-SA"/>
      </w:rPr>
    </w:rPrDefault>
    <w:pPrDefault>
      <w:pPr>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4187C"/>
  </w:style>
  <w:style w:type="paragraph" w:styleId="Ttulo1">
    <w:name w:val="heading 1"/>
    <w:basedOn w:val="Normal"/>
    <w:next w:val="Normal"/>
    <w:uiPriority w:val="9"/>
    <w:qFormat/>
    <w:pPr>
      <w:keepNext/>
      <w:tabs>
        <w:tab w:val="center" w:pos="4986"/>
        <w:tab w:val="right" w:pos="9972"/>
      </w:tabs>
      <w:spacing w:before="240" w:after="120"/>
      <w:outlineLvl w:val="0"/>
    </w:pPr>
    <w:rPr>
      <w:rFonts w:ascii="Liberation Sans" w:eastAsia="Liberation Sans" w:hAnsi="Liberation Sans" w:cs="Liberation Sans"/>
      <w:b/>
      <w:sz w:val="36"/>
      <w:szCs w:val="36"/>
    </w:rPr>
  </w:style>
  <w:style w:type="paragraph" w:styleId="Ttulo2">
    <w:name w:val="heading 2"/>
    <w:basedOn w:val="Normal"/>
    <w:next w:val="Normal"/>
    <w:uiPriority w:val="9"/>
    <w:semiHidden/>
    <w:unhideWhenUsed/>
    <w:qFormat/>
    <w:pPr>
      <w:keepNext/>
      <w:tabs>
        <w:tab w:val="center" w:pos="4986"/>
        <w:tab w:val="right" w:pos="9972"/>
      </w:tabs>
      <w:spacing w:before="200"/>
      <w:outlineLvl w:val="1"/>
    </w:pPr>
    <w:rPr>
      <w:rFonts w:ascii="Liberation Sans" w:eastAsia="Liberation Sans" w:hAnsi="Liberation Sans" w:cs="Liberation Sans"/>
      <w:b/>
      <w:sz w:val="32"/>
      <w:szCs w:val="32"/>
    </w:rPr>
  </w:style>
  <w:style w:type="paragraph" w:styleId="Ttulo3">
    <w:name w:val="heading 3"/>
    <w:basedOn w:val="Normal"/>
    <w:next w:val="Normal"/>
    <w:uiPriority w:val="9"/>
    <w:semiHidden/>
    <w:unhideWhenUsed/>
    <w:qFormat/>
    <w:pPr>
      <w:keepNext/>
      <w:tabs>
        <w:tab w:val="center" w:pos="4986"/>
        <w:tab w:val="right" w:pos="9972"/>
      </w:tabs>
      <w:spacing w:before="140"/>
      <w:outlineLvl w:val="2"/>
    </w:pPr>
    <w:rPr>
      <w:rFonts w:ascii="Liberation Sans" w:eastAsia="Liberation Sans" w:hAnsi="Liberation Sans" w:cs="Liberation Sans"/>
      <w:b/>
      <w:sz w:val="28"/>
      <w:szCs w:val="28"/>
    </w:rPr>
  </w:style>
  <w:style w:type="paragraph" w:styleId="Ttulo4">
    <w:name w:val="heading 4"/>
    <w:basedOn w:val="Normal"/>
    <w:next w:val="Normal"/>
    <w:uiPriority w:val="9"/>
    <w:semiHidden/>
    <w:unhideWhenUsed/>
    <w:qFormat/>
    <w:pPr>
      <w:keepNext/>
      <w:keepLines/>
      <w:spacing w:before="240" w:after="40"/>
      <w:ind w:left="864" w:hanging="864"/>
      <w:outlineLvl w:val="3"/>
    </w:pPr>
    <w:rPr>
      <w:b/>
    </w:rPr>
  </w:style>
  <w:style w:type="paragraph" w:styleId="Ttulo5">
    <w:name w:val="heading 5"/>
    <w:basedOn w:val="Normal"/>
    <w:next w:val="Normal"/>
    <w:uiPriority w:val="9"/>
    <w:semiHidden/>
    <w:unhideWhenUsed/>
    <w:qFormat/>
    <w:pPr>
      <w:keepNext/>
      <w:keepLines/>
      <w:spacing w:before="220" w:after="40"/>
      <w:ind w:left="1008" w:hanging="1008"/>
      <w:outlineLvl w:val="4"/>
    </w:pPr>
    <w:rPr>
      <w:b/>
      <w:sz w:val="22"/>
      <w:szCs w:val="22"/>
    </w:rPr>
  </w:style>
  <w:style w:type="paragraph" w:styleId="Ttulo6">
    <w:name w:val="heading 6"/>
    <w:basedOn w:val="Normal"/>
    <w:next w:val="Normal"/>
    <w:uiPriority w:val="9"/>
    <w:semiHidden/>
    <w:unhideWhenUsed/>
    <w:qFormat/>
    <w:pPr>
      <w:keepNext/>
      <w:keepLines/>
      <w:spacing w:before="200" w:after="40"/>
      <w:ind w:left="1152" w:hanging="1152"/>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tabs>
        <w:tab w:val="center" w:pos="4986"/>
        <w:tab w:val="right" w:pos="9972"/>
      </w:tabs>
      <w:spacing w:before="240" w:after="120"/>
      <w:jc w:val="center"/>
    </w:pPr>
    <w:rPr>
      <w:rFonts w:ascii="Liberation Sans" w:eastAsia="Liberation Sans" w:hAnsi="Liberation Sans" w:cs="Liberation Sans"/>
      <w:b/>
      <w:sz w:val="56"/>
      <w:szCs w:val="56"/>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83" w:type="dxa"/>
        <w:right w:w="108" w:type="dxa"/>
      </w:tblCellMar>
    </w:tblPr>
  </w:style>
  <w:style w:type="table" w:customStyle="1" w:styleId="a0">
    <w:basedOn w:val="TableNormal"/>
    <w:tblPr>
      <w:tblStyleRowBandSize w:val="1"/>
      <w:tblStyleColBandSize w:val="1"/>
      <w:tblCellMar>
        <w:top w:w="113" w:type="dxa"/>
        <w:left w:w="103" w:type="dxa"/>
        <w:bottom w:w="113" w:type="dxa"/>
        <w:right w:w="108" w:type="dxa"/>
      </w:tblCellMar>
    </w:tblPr>
  </w:style>
  <w:style w:type="paragraph" w:styleId="Encabezado">
    <w:name w:val="header"/>
    <w:basedOn w:val="Normal"/>
    <w:link w:val="EncabezadoCar"/>
    <w:unhideWhenUsed/>
    <w:rsid w:val="00771F83"/>
    <w:pPr>
      <w:tabs>
        <w:tab w:val="center" w:pos="4419"/>
        <w:tab w:val="right" w:pos="8838"/>
      </w:tabs>
    </w:pPr>
  </w:style>
  <w:style w:type="character" w:customStyle="1" w:styleId="EncabezadoCar">
    <w:name w:val="Encabezado Car"/>
    <w:basedOn w:val="Fuentedeprrafopredeter"/>
    <w:link w:val="Encabezado"/>
    <w:rsid w:val="00771F83"/>
  </w:style>
  <w:style w:type="paragraph" w:styleId="Piedepgina">
    <w:name w:val="footer"/>
    <w:basedOn w:val="Normal"/>
    <w:link w:val="PiedepginaCar"/>
    <w:uiPriority w:val="99"/>
    <w:unhideWhenUsed/>
    <w:rsid w:val="00771F83"/>
    <w:pPr>
      <w:tabs>
        <w:tab w:val="center" w:pos="4419"/>
        <w:tab w:val="right" w:pos="8838"/>
      </w:tabs>
    </w:pPr>
  </w:style>
  <w:style w:type="character" w:customStyle="1" w:styleId="PiedepginaCar">
    <w:name w:val="Pie de página Car"/>
    <w:basedOn w:val="Fuentedeprrafopredeter"/>
    <w:link w:val="Piedepgina"/>
    <w:uiPriority w:val="99"/>
    <w:rsid w:val="00771F83"/>
  </w:style>
  <w:style w:type="table" w:styleId="Tablaconcuadrcula">
    <w:name w:val="Table Grid"/>
    <w:basedOn w:val="Tablanormal"/>
    <w:uiPriority w:val="39"/>
    <w:rsid w:val="00771F8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881024"/>
    <w:pPr>
      <w:ind w:left="720"/>
      <w:contextualSpacing/>
    </w:pPr>
  </w:style>
  <w:style w:type="character" w:styleId="Textoennegrita">
    <w:name w:val="Strong"/>
    <w:basedOn w:val="Fuentedeprrafopredeter"/>
    <w:uiPriority w:val="22"/>
    <w:qFormat/>
    <w:rsid w:val="00FA1113"/>
    <w:rPr>
      <w:b/>
      <w:bCs/>
    </w:rPr>
  </w:style>
  <w:style w:type="character" w:customStyle="1" w:styleId="button-container">
    <w:name w:val="button-container"/>
    <w:basedOn w:val="Fuentedeprrafopredeter"/>
    <w:rsid w:val="00FA111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98761993">
      <w:bodyDiv w:val="1"/>
      <w:marLeft w:val="0"/>
      <w:marRight w:val="0"/>
      <w:marTop w:val="0"/>
      <w:marBottom w:val="0"/>
      <w:divBdr>
        <w:top w:val="none" w:sz="0" w:space="0" w:color="auto"/>
        <w:left w:val="none" w:sz="0" w:space="0" w:color="auto"/>
        <w:bottom w:val="none" w:sz="0" w:space="0" w:color="auto"/>
        <w:right w:val="none" w:sz="0" w:space="0" w:color="auto"/>
      </w:divBdr>
    </w:div>
    <w:div w:id="941107386">
      <w:bodyDiv w:val="1"/>
      <w:marLeft w:val="0"/>
      <w:marRight w:val="0"/>
      <w:marTop w:val="0"/>
      <w:marBottom w:val="0"/>
      <w:divBdr>
        <w:top w:val="none" w:sz="0" w:space="0" w:color="auto"/>
        <w:left w:val="none" w:sz="0" w:space="0" w:color="auto"/>
        <w:bottom w:val="none" w:sz="0" w:space="0" w:color="auto"/>
        <w:right w:val="none" w:sz="0" w:space="0" w:color="auto"/>
      </w:divBdr>
    </w:div>
    <w:div w:id="1235814962">
      <w:bodyDiv w:val="1"/>
      <w:marLeft w:val="0"/>
      <w:marRight w:val="0"/>
      <w:marTop w:val="0"/>
      <w:marBottom w:val="0"/>
      <w:divBdr>
        <w:top w:val="none" w:sz="0" w:space="0" w:color="auto"/>
        <w:left w:val="none" w:sz="0" w:space="0" w:color="auto"/>
        <w:bottom w:val="none" w:sz="0" w:space="0" w:color="auto"/>
        <w:right w:val="none" w:sz="0" w:space="0" w:color="auto"/>
      </w:divBdr>
    </w:div>
    <w:div w:id="1625308133">
      <w:bodyDiv w:val="1"/>
      <w:marLeft w:val="0"/>
      <w:marRight w:val="0"/>
      <w:marTop w:val="0"/>
      <w:marBottom w:val="0"/>
      <w:divBdr>
        <w:top w:val="none" w:sz="0" w:space="0" w:color="auto"/>
        <w:left w:val="none" w:sz="0" w:space="0" w:color="auto"/>
        <w:bottom w:val="none" w:sz="0" w:space="0" w:color="auto"/>
        <w:right w:val="none" w:sz="0" w:space="0" w:color="auto"/>
      </w:divBdr>
    </w:div>
    <w:div w:id="197027916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footer" Target="footer2.xml"/><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header" Target="header2.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header" Target="header1.xml"/><Relationship Id="rId28"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7.png"/></Relationships>
</file>

<file path=word/_rels/header2.xml.rels><?xml version="1.0" encoding="UTF-8" standalone="yes"?>
<Relationships xmlns="http://schemas.openxmlformats.org/package/2006/relationships"><Relationship Id="rId1" Type="http://schemas.openxmlformats.org/officeDocument/2006/relationships/image" Target="media/image1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70</TotalTime>
  <Pages>12</Pages>
  <Words>1354</Words>
  <Characters>7452</Characters>
  <Application>Microsoft Office Word</Application>
  <DocSecurity>0</DocSecurity>
  <Lines>62</Lines>
  <Paragraphs>17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8789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Yeison</dc:creator>
  <cp:lastModifiedBy>YEISON MANRIQUE</cp:lastModifiedBy>
  <cp:revision>96</cp:revision>
  <dcterms:created xsi:type="dcterms:W3CDTF">2025-02-03T02:53:00Z</dcterms:created>
  <dcterms:modified xsi:type="dcterms:W3CDTF">2025-07-16T04:23:00Z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14.0000</vt:lpwstr>
  </property>
  <property fmtid="{D5CDD505-2E9C-101B-9397-08002B2CF9AE}" pid="3" name="DocSecurity">
    <vt:lpwstr>0</vt:lpwstr>
  </property>
  <property fmtid="{D5CDD505-2E9C-101B-9397-08002B2CF9AE}" pid="4" name="HyperlinksChanged">
    <vt:lpwstr>false</vt:lpwstr>
  </property>
  <property fmtid="{D5CDD505-2E9C-101B-9397-08002B2CF9AE}" pid="5" name="LinksUpToDate">
    <vt:lpwstr>false</vt:lpwstr>
  </property>
  <property fmtid="{D5CDD505-2E9C-101B-9397-08002B2CF9AE}" pid="6" name="ScaleCrop">
    <vt:lpwstr>false</vt:lpwstr>
  </property>
  <property fmtid="{D5CDD505-2E9C-101B-9397-08002B2CF9AE}" pid="7" name="ShareDoc">
    <vt:lpwstr>false</vt:lpwstr>
  </property>
</Properties>
</file>